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220" w:rsidRDefault="00CE2220" w:rsidP="00CE2220">
      <w:pPr>
        <w:autoSpaceDE w:val="0"/>
        <w:autoSpaceDN w:val="0"/>
        <w:adjustRightInd w:val="0"/>
        <w:ind w:left="289"/>
        <w:jc w:val="center"/>
        <w:rPr>
          <w:rFonts w:ascii="Times New Roman" w:hAnsi="Times New Roman"/>
          <w:b/>
          <w:sz w:val="24"/>
          <w:szCs w:val="24"/>
          <w:lang w:val="en-US" w:eastAsia="en-US"/>
        </w:rPr>
      </w:pPr>
      <w:r>
        <w:rPr>
          <w:rFonts w:ascii="Times New Roman" w:eastAsia="Calibri" w:hAnsi="Times New Roman"/>
          <w:b/>
          <w:sz w:val="24"/>
          <w:szCs w:val="24"/>
          <w:lang w:val="uz-Cyrl-UZ" w:eastAsia="en-US"/>
        </w:rPr>
        <w:t xml:space="preserve">8- </w:t>
      </w:r>
      <w:r>
        <w:rPr>
          <w:rFonts w:ascii="Times New Roman" w:eastAsia="Calibri" w:hAnsi="Times New Roman"/>
          <w:b/>
          <w:sz w:val="24"/>
          <w:szCs w:val="24"/>
          <w:lang w:val="en-US" w:eastAsia="en-US"/>
        </w:rPr>
        <w:t xml:space="preserve">23-mavzu: </w:t>
      </w:r>
      <w:r>
        <w:rPr>
          <w:rFonts w:ascii="Times New Roman" w:hAnsi="Times New Roman"/>
          <w:b/>
          <w:sz w:val="24"/>
          <w:szCs w:val="24"/>
          <w:lang w:val="en-US" w:eastAsia="en-US"/>
        </w:rPr>
        <w:t>Pedagogik fikr tarixi va maktab amaliyotida</w:t>
      </w:r>
    </w:p>
    <w:p w:rsidR="00CE2220" w:rsidRDefault="00CE2220" w:rsidP="00CE2220">
      <w:pPr>
        <w:autoSpaceDE w:val="0"/>
        <w:autoSpaceDN w:val="0"/>
        <w:adjustRightInd w:val="0"/>
        <w:ind w:left="289"/>
        <w:jc w:val="center"/>
        <w:rPr>
          <w:rFonts w:ascii="Times New Roman" w:hAnsi="Times New Roman"/>
          <w:b/>
          <w:sz w:val="24"/>
          <w:szCs w:val="24"/>
          <w:lang w:val="en-US" w:eastAsia="en-US"/>
        </w:rPr>
      </w:pPr>
      <w:r>
        <w:rPr>
          <w:rFonts w:ascii="Times New Roman" w:hAnsi="Times New Roman"/>
          <w:b/>
          <w:sz w:val="24"/>
          <w:szCs w:val="24"/>
          <w:lang w:val="en-US" w:eastAsia="en-US"/>
        </w:rPr>
        <w:t>o’qituvchi mahorati masalalari</w:t>
      </w:r>
    </w:p>
    <w:p w:rsidR="00CE2220" w:rsidRDefault="00CE2220" w:rsidP="00CE2220">
      <w:pPr>
        <w:autoSpaceDE w:val="0"/>
        <w:autoSpaceDN w:val="0"/>
        <w:adjustRightInd w:val="0"/>
        <w:ind w:left="289"/>
        <w:jc w:val="center"/>
        <w:rPr>
          <w:rFonts w:ascii="Times New Roman" w:hAnsi="Times New Roman"/>
          <w:b/>
          <w:sz w:val="24"/>
          <w:szCs w:val="24"/>
          <w:lang w:val="en-US" w:eastAsia="en-US"/>
        </w:rPr>
      </w:pPr>
    </w:p>
    <w:p w:rsidR="00CE2220" w:rsidRDefault="00CE2220" w:rsidP="00CE2220">
      <w:pPr>
        <w:ind w:firstLine="284"/>
        <w:jc w:val="center"/>
        <w:rPr>
          <w:rFonts w:ascii="Times New Roman" w:hAnsi="Times New Roman"/>
          <w:b/>
          <w:bCs/>
          <w:sz w:val="24"/>
          <w:szCs w:val="24"/>
          <w:lang w:val="uz-Cyrl-UZ"/>
        </w:rPr>
      </w:pPr>
      <w:r>
        <w:rPr>
          <w:rFonts w:ascii="Times New Roman" w:hAnsi="Times New Roman"/>
          <w:b/>
          <w:bCs/>
          <w:sz w:val="24"/>
          <w:szCs w:val="24"/>
          <w:lang w:val="en-US"/>
        </w:rPr>
        <w:t>REJA</w:t>
      </w:r>
      <w:r>
        <w:rPr>
          <w:rFonts w:ascii="Times New Roman" w:hAnsi="Times New Roman"/>
          <w:b/>
          <w:bCs/>
          <w:sz w:val="24"/>
          <w:szCs w:val="24"/>
          <w:lang w:val="uz-Cyrl-UZ"/>
        </w:rPr>
        <w:t>:</w:t>
      </w:r>
    </w:p>
    <w:p w:rsidR="00CE2220" w:rsidRDefault="00CE2220" w:rsidP="00CE2220">
      <w:pPr>
        <w:autoSpaceDE w:val="0"/>
        <w:autoSpaceDN w:val="0"/>
        <w:adjustRightInd w:val="0"/>
        <w:ind w:left="289"/>
        <w:jc w:val="center"/>
        <w:rPr>
          <w:rFonts w:ascii="Times New Roman" w:hAnsi="Times New Roman"/>
          <w:b/>
          <w:sz w:val="24"/>
          <w:szCs w:val="24"/>
          <w:lang w:val="en-US" w:eastAsia="en-US"/>
        </w:rPr>
      </w:pPr>
    </w:p>
    <w:p w:rsidR="00CE2220" w:rsidRPr="00EF21ED" w:rsidRDefault="00CE2220" w:rsidP="00CE2220">
      <w:pPr>
        <w:widowControl w:val="0"/>
        <w:numPr>
          <w:ilvl w:val="0"/>
          <w:numId w:val="1"/>
        </w:numPr>
        <w:spacing w:after="200" w:line="276" w:lineRule="auto"/>
        <w:ind w:left="0" w:firstLine="720"/>
        <w:rPr>
          <w:rFonts w:ascii="Times New Roman" w:hAnsi="Times New Roman"/>
          <w:sz w:val="24"/>
          <w:szCs w:val="24"/>
          <w:lang w:val="uz-Cyrl-UZ"/>
        </w:rPr>
      </w:pPr>
      <w:r w:rsidRPr="00EF21ED">
        <w:rPr>
          <w:rFonts w:ascii="Times New Roman" w:hAnsi="Times New Roman"/>
          <w:sz w:val="24"/>
          <w:szCs w:val="24"/>
          <w:lang w:val="uz-Cyrl-UZ"/>
        </w:rPr>
        <w:t>O‘qituvchilik kasbining ijtimoiy- tarixiy rivoji va jamiyatdagi o‘rni.</w:t>
      </w:r>
    </w:p>
    <w:p w:rsidR="00CE2220" w:rsidRPr="00EF21ED" w:rsidRDefault="00CE2220" w:rsidP="00CE2220">
      <w:pPr>
        <w:widowControl w:val="0"/>
        <w:numPr>
          <w:ilvl w:val="0"/>
          <w:numId w:val="1"/>
        </w:numPr>
        <w:spacing w:after="200" w:line="276" w:lineRule="auto"/>
        <w:ind w:left="0" w:firstLine="720"/>
        <w:rPr>
          <w:rFonts w:ascii="Times New Roman" w:hAnsi="Times New Roman"/>
          <w:sz w:val="24"/>
          <w:szCs w:val="24"/>
        </w:rPr>
      </w:pPr>
      <w:r w:rsidRPr="00EF21ED">
        <w:rPr>
          <w:rFonts w:ascii="Times New Roman" w:hAnsi="Times New Roman"/>
          <w:sz w:val="24"/>
          <w:szCs w:val="24"/>
        </w:rPr>
        <w:t>Fanning maqsad va vazifalari.</w:t>
      </w:r>
    </w:p>
    <w:p w:rsidR="00CE2220" w:rsidRPr="00EF21ED" w:rsidRDefault="00CE2220" w:rsidP="00CE2220">
      <w:pPr>
        <w:widowControl w:val="0"/>
        <w:numPr>
          <w:ilvl w:val="0"/>
          <w:numId w:val="1"/>
        </w:numPr>
        <w:spacing w:after="200" w:line="276" w:lineRule="auto"/>
        <w:ind w:left="0" w:firstLine="720"/>
        <w:rPr>
          <w:rFonts w:ascii="Times New Roman" w:hAnsi="Times New Roman"/>
          <w:sz w:val="24"/>
          <w:szCs w:val="24"/>
          <w:lang w:val="en-US"/>
        </w:rPr>
      </w:pPr>
      <w:r w:rsidRPr="00EF21ED">
        <w:rPr>
          <w:rFonts w:ascii="Times New Roman" w:hAnsi="Times New Roman"/>
          <w:sz w:val="24"/>
          <w:szCs w:val="24"/>
          <w:lang w:val="uz-Cyrl-UZ"/>
        </w:rPr>
        <w:t>Pedagogik mahoratning o‘ziga xosligi.</w:t>
      </w:r>
    </w:p>
    <w:p w:rsidR="00CE2220" w:rsidRPr="00EF21ED" w:rsidRDefault="00CE2220" w:rsidP="00CE2220">
      <w:pPr>
        <w:widowControl w:val="0"/>
        <w:numPr>
          <w:ilvl w:val="0"/>
          <w:numId w:val="1"/>
        </w:numPr>
        <w:spacing w:after="200" w:line="276" w:lineRule="auto"/>
        <w:ind w:left="0" w:firstLine="720"/>
        <w:rPr>
          <w:rFonts w:ascii="Times New Roman" w:hAnsi="Times New Roman"/>
          <w:sz w:val="24"/>
          <w:szCs w:val="24"/>
          <w:lang w:val="en-US"/>
        </w:rPr>
      </w:pPr>
      <w:r w:rsidRPr="00EF21ED">
        <w:rPr>
          <w:rFonts w:ascii="Times New Roman" w:hAnsi="Times New Roman"/>
          <w:sz w:val="24"/>
          <w:szCs w:val="24"/>
          <w:lang w:val="en-US"/>
        </w:rPr>
        <w:t>Bo‘lajak o‘qituvchi professiogrammasi.</w:t>
      </w:r>
    </w:p>
    <w:p w:rsidR="00CE2220" w:rsidRDefault="00CE2220" w:rsidP="00CE2220">
      <w:pPr>
        <w:widowControl w:val="0"/>
        <w:shd w:val="clear" w:color="auto" w:fill="FFFFFF"/>
        <w:ind w:firstLine="284"/>
        <w:jc w:val="both"/>
        <w:rPr>
          <w:rFonts w:ascii="Times New Roman" w:hAnsi="Times New Roman"/>
          <w:bCs/>
          <w:color w:val="000000"/>
          <w:sz w:val="24"/>
          <w:szCs w:val="24"/>
          <w:lang w:val="en-US"/>
        </w:rPr>
      </w:pPr>
      <w:r w:rsidRPr="00C727F4">
        <w:rPr>
          <w:rFonts w:ascii="Times New Roman" w:hAnsi="Times New Roman"/>
          <w:b/>
          <w:sz w:val="24"/>
          <w:szCs w:val="24"/>
          <w:lang w:val="uz-Cyrl-UZ"/>
        </w:rPr>
        <w:t>Tayanch so‘zlar:</w:t>
      </w:r>
      <w:r w:rsidRPr="00C727F4">
        <w:rPr>
          <w:rFonts w:ascii="Times New Roman" w:hAnsi="Times New Roman"/>
          <w:sz w:val="24"/>
          <w:szCs w:val="24"/>
          <w:lang w:val="uz-Cyrl-UZ"/>
        </w:rPr>
        <w:t xml:space="preserve"> O‘qituvchilik kasbi, pedagogik mahorat,</w:t>
      </w:r>
      <w:r w:rsidRPr="00C727F4">
        <w:rPr>
          <w:rFonts w:ascii="Times New Roman" w:hAnsi="Times New Roman"/>
          <w:b/>
          <w:bCs/>
          <w:color w:val="000000"/>
          <w:sz w:val="24"/>
          <w:szCs w:val="24"/>
          <w:lang w:val="en-US"/>
        </w:rPr>
        <w:t xml:space="preserve"> </w:t>
      </w:r>
      <w:r w:rsidRPr="00C727F4">
        <w:rPr>
          <w:rFonts w:ascii="Times New Roman" w:hAnsi="Times New Roman"/>
          <w:bCs/>
          <w:color w:val="000000"/>
          <w:sz w:val="24"/>
          <w:szCs w:val="24"/>
          <w:lang w:val="en-US"/>
        </w:rPr>
        <w:t>reproduktivlik (boshlang‘ich),ijodiylik, ijodiy-novatorlik</w:t>
      </w:r>
      <w:r w:rsidRPr="00C727F4">
        <w:rPr>
          <w:rFonts w:ascii="Times New Roman" w:hAnsi="Times New Roman"/>
          <w:bCs/>
          <w:color w:val="000000"/>
          <w:sz w:val="24"/>
          <w:szCs w:val="24"/>
          <w:lang w:val="uz-Cyrl-UZ"/>
        </w:rPr>
        <w:t>,</w:t>
      </w:r>
      <w:r w:rsidRPr="00C727F4">
        <w:rPr>
          <w:rFonts w:ascii="Times New Roman" w:hAnsi="Times New Roman"/>
          <w:b/>
          <w:bCs/>
          <w:color w:val="000000"/>
          <w:sz w:val="24"/>
          <w:szCs w:val="24"/>
          <w:lang w:val="en-US"/>
        </w:rPr>
        <w:t xml:space="preserve"> </w:t>
      </w:r>
      <w:r w:rsidRPr="00C727F4">
        <w:rPr>
          <w:rFonts w:ascii="Times New Roman" w:hAnsi="Times New Roman"/>
          <w:bCs/>
          <w:color w:val="000000"/>
          <w:sz w:val="24"/>
          <w:szCs w:val="24"/>
          <w:lang w:val="en-US"/>
        </w:rPr>
        <w:t>pedagogik bilimdonlik</w:t>
      </w:r>
      <w:r w:rsidRPr="00C727F4">
        <w:rPr>
          <w:rFonts w:ascii="Times New Roman" w:hAnsi="Times New Roman"/>
          <w:bCs/>
          <w:color w:val="000000"/>
          <w:sz w:val="24"/>
          <w:szCs w:val="24"/>
          <w:lang w:val="uz-Cyrl-UZ"/>
        </w:rPr>
        <w:t>,</w:t>
      </w:r>
      <w:r w:rsidRPr="00C727F4">
        <w:rPr>
          <w:rFonts w:ascii="Times New Roman" w:hAnsi="Times New Roman"/>
          <w:b/>
          <w:bCs/>
          <w:color w:val="000000"/>
          <w:sz w:val="24"/>
          <w:szCs w:val="24"/>
          <w:lang w:val="en-US"/>
        </w:rPr>
        <w:t xml:space="preserve"> </w:t>
      </w:r>
      <w:r w:rsidRPr="00C727F4">
        <w:rPr>
          <w:rFonts w:ascii="Times New Roman" w:hAnsi="Times New Roman"/>
          <w:bCs/>
          <w:color w:val="000000"/>
          <w:sz w:val="24"/>
          <w:szCs w:val="24"/>
          <w:lang w:val="uz-Cyrl-UZ"/>
        </w:rPr>
        <w:t>k</w:t>
      </w:r>
      <w:r w:rsidRPr="00C727F4">
        <w:rPr>
          <w:rFonts w:ascii="Times New Roman" w:hAnsi="Times New Roman"/>
          <w:bCs/>
          <w:color w:val="000000"/>
          <w:sz w:val="24"/>
          <w:szCs w:val="24"/>
          <w:lang w:val="en-US"/>
        </w:rPr>
        <w:t>reativlik</w:t>
      </w:r>
      <w:r w:rsidRPr="00C727F4">
        <w:rPr>
          <w:rFonts w:ascii="Times New Roman" w:hAnsi="Times New Roman"/>
          <w:bCs/>
          <w:color w:val="000000"/>
          <w:sz w:val="24"/>
          <w:szCs w:val="24"/>
          <w:lang w:val="uz-Cyrl-UZ"/>
        </w:rPr>
        <w:t>, p</w:t>
      </w:r>
      <w:r w:rsidRPr="00C727F4">
        <w:rPr>
          <w:rFonts w:ascii="Times New Roman" w:hAnsi="Times New Roman"/>
          <w:bCs/>
          <w:color w:val="000000"/>
          <w:sz w:val="24"/>
          <w:szCs w:val="24"/>
          <w:lang w:val="en-US"/>
        </w:rPr>
        <w:t>edagogik madaniyat</w:t>
      </w:r>
      <w:r w:rsidRPr="00C727F4">
        <w:rPr>
          <w:rFonts w:ascii="Times New Roman" w:hAnsi="Times New Roman"/>
          <w:bCs/>
          <w:color w:val="000000"/>
          <w:sz w:val="24"/>
          <w:szCs w:val="24"/>
          <w:lang w:val="uz-Cyrl-UZ"/>
        </w:rPr>
        <w:t>.</w:t>
      </w:r>
    </w:p>
    <w:p w:rsidR="00CE2220" w:rsidRPr="001411BD" w:rsidRDefault="00CE2220" w:rsidP="00CE2220">
      <w:pPr>
        <w:widowControl w:val="0"/>
        <w:shd w:val="clear" w:color="auto" w:fill="FFFFFF"/>
        <w:ind w:firstLine="284"/>
        <w:jc w:val="both"/>
        <w:rPr>
          <w:rFonts w:ascii="Times New Roman" w:hAnsi="Times New Roman"/>
          <w:sz w:val="24"/>
          <w:szCs w:val="24"/>
          <w:lang w:val="en-US"/>
        </w:rPr>
      </w:pP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uz-Cyrl-UZ"/>
        </w:rPr>
        <w:t xml:space="preserve">Ta`lim va tarbiya tarixini o`rganar ekanmiz, uning rivojlanishi, yillar davomida shakllanib borishi ustoz va shogird faoliyatiga bog`liqligining guvohi bo`lamiz. Eng qadimgi davrlardayoq mudarrislar (o`qituvchilar) ta`lim va tarbiyaning samarali ta`sir usullarini qidirib topib, hayotga tatbiq eta oshlaganlar. </w:t>
      </w:r>
      <w:r w:rsidRPr="00C727F4">
        <w:rPr>
          <w:rFonts w:ascii="Times New Roman" w:hAnsi="Times New Roman"/>
          <w:sz w:val="24"/>
          <w:szCs w:val="24"/>
          <w:lang w:val="en-US"/>
        </w:rPr>
        <w:t xml:space="preserve">Buning natijasida eramizdan oldingi davrlardayoq ta`lim-tarbiyaning samaradorligiga erishilishi uchun o`qituvchiga bo`lgan talablar kuchayib bordi. O`qituvchi mahoratini takomillashtirish yuzasidan turli g`oyalar, nazariya va tavsiyalar paydo bo`la boshladi. Miloddan avvalgi VII-VI asrlarda O`rta Osiyoda ishlab chiqarish kuchlarining ortib borishi bilan ijtimoiy hayotda ham ijobiy o`zgarishlar ro`y berdi. Turk va fors tilida so`zlashuvchi xalqlar o`rtasida o`zaro madaniy aloqalar yuzaga keldi. Yosh avlodni mustaqil hayotga tayyorlashda asrlar davomida qo`llanib kelingan, yerli millatning o`ziga xos urf-odati va an`analariga mos ravishda tatbiq etilgan ta`lim va tarbiyaning noyob usul va vositalari, tadbir va shakllari vujudga kela boshladi. Hali maktab bo`lmagan, pedagogik fikr tarkib topmagan davrdayoq qabila a`zolari bolalarda mehnatsevarlik, axloq-odob, nafosat, do`stlik, mehr-shafqat, insonparvarlik sifatlarini tarkib toptirish sohasida aql idrok bilan faoliyat olib borishgan. Ularning ta`lim-tarbiya usullari yillar davomida hayot tajribasi va sinovlaridan o`tib, sayqallanib o`sha davrning olijanob mevasi sifatida bizning davrimizgacha etib keldi. VII asrlarga kelib O`rta Osiyoda ilm-fan va madaniyat sohasidagi rivojlanish bevosita ta`lim va tarbiya beruvchi mudarrislarning qizg`in faoliyati hamda ularga qo`yiladigan talablarning nihoyatda rang-barangligi va xilma-xilligi bilan diqqatga sazovordir. Ilk ibtidoiy jamoa va quldorlik davrlaridan boshlab, bolalarning ta`lim va tarbiyasiga javobgar ulamolar hamda mudarrislar nasihat, tushuntirish, rag`batlantirish, maqtash, namuna ko`rsatish, tanbeh berish, ta`qiqlash, majbur qilish, po`pisa qilish, qo`rqitish kabi usullardan foydalanganlar. Biroq mudarrislarning o`zi bolaga ta`lim-tarbiya berish uchun mukammal amaliy va nazariy bilimga ega bo`lishi kerak edi. Shu sababli mudarrislar savodli madrasa toliblari orasidan tanlangan va ma`lum muddat tayyorgarlikdan o`tishgan. Markaziy Osiyoning Xorazm zaminida shakllangan eng qadimiy va “O`tmishdagi dinlarning eng kuchlilaridan bo`lgan” (Yu.A.Rappoport) zardushtiylik dinining muqaddas kitobi “Avesto”da bolalar ta`lim- tarbiyasiga oid qiziqarli ma`lumotlar berilgan. “Avesto”da ta`kidlanadiki, bilim va tarbiya hayotning eng muhim tirgagi bo`lib hisoblanadi. Har bir yoshni shunday tarbiyalash zarurki, u avvalo yozishni o`rganish asosida bilim olishi kerak, so`ngra esa odob-axloqi bilan eng yuksak pog`onaga ko`tarilsin. Kohin muallimlari oqsoqollar Kengashi tomonidan tanlanib, qat`iy belgilangan qoidalar asosida yoshlarga ta`lim va tarbiya </w:t>
      </w:r>
      <w:r w:rsidRPr="00C727F4">
        <w:rPr>
          <w:rFonts w:ascii="Times New Roman" w:hAnsi="Times New Roman"/>
          <w:sz w:val="24"/>
          <w:szCs w:val="24"/>
          <w:lang w:val="en-US"/>
        </w:rPr>
        <w:lastRenderedPageBreak/>
        <w:t xml:space="preserve">berishgan. “Avesto”da bolalarni o`qitish va tarbiyalash qoidalari quyidagi tartibda tavsiya etilgan: a) diniy va axloqiy tarbiya; b) jismoniy tarbiya; v) o`qish va yozishga o`rgatish. Maxsus tayyorgarlikdan o`tgan muallimlar bolalarni yetti yoshidan boshlab, diniy tarbiyaga asoslangan maktablarga jalb qilishgan. Maktablarda “muqaddas yashil ko`ylak” kiydirish marosimi o`tkazilgach, kohin muallimlar bolalarni “Avesto”da keltirilgan madadkor kuchlarni ulug`lovchi ezgulik va yaxshilik ma`budasiga sig`intirishgan. Duolar quyidagi so`zlar bilan boshlangan: “Men zardushtiylik diniga sodiq qolishga va`da beraman, men yaxshi fikrlar, yaxshi so`zlar, yaxshi amallarga ishonaman...”. Marosimdan so`ng muallimlar bolalarga sovg`alar ulashishgan. Muallimlar mashg`ulotlar jarayonida bolalarga nisbatan jismoniy jazodan ko`ra ko`proq o`z diniga ishonch va e`tiqodni, dunyodagi barcha yaxshilik va ezguliklarning bunyodkori, ilohiy Axuramazdaga sig`inishni, odamlar boshiga yovuzlik va yomonliklami yog`diruvchi Axrimandan esa nafratlanish hissini tarbiyalar edilar. Bolalarning sog`lom va baquvvat bo`lib o`sishi bilan birga o`z dinining barcha rasm-rusumlarini to`liq bajarishiga, o`rganilayotgan fanlarni puxta bilishiga, axloqiy pokligiga, mehnatsevarlik, rostgo`ylik, saxovatlilik kabi fazilatlarni egallashiga kohin muallimlari javobgar edilar. “Avesto”da yer, suv va havo muqaddas deb e`lon qilinib, muhitni iflos qilgan va uni asrash qoidalarini buzgan kishi 400 qamchi urish bilan jazolanardi. Tabiatni asrash, uni obod qilish yoshlik davrlaridanoq ular ongiga singdirilgan. Zardushtiylik dini ta`limotida ilgari surilgan umuminsoniy qadriyatlar majmuasi ezgulik va yaxshilik, jaholat va yomonlik, ta`lim va tarbiya haqidagi g`oyalari bilan ulkan pedagogik ta`sir kuchiga ega bo`lgan. Bunda tarbiyachi muallimlarning o`z kasbiga sadoqatini alohida ta`kidlab o`tish lozim. Zardushtiylik dinida iymon uchta tayanchga asoslanadi: fikrning sofligi, so`zning sobitligi, amallarning insoniyligi. Muallimlar ta`lim va tarbiyada yoshlar ongiga “bergan so`zning uddasidan chiqish, unga sodiq qolish, savdo-sotiq va shartnomalarga qat`iy amal qilish, qarzni o`z vaqtida to`lash, aldamchilik va xiyonatdan xoli bo`lish, halol mehnat, yaratuvchilik, yovuzlikni qalbdan chiqarib tashlash, iymon- e`tiqodli bo`lish, miskinlarga yordam berish, yaxshi niyat, yaxshi so`z va yaxshi amallarga qo`l urish” kabi insoniy tuyg`ulami singdirish uchun qizg`in mehnat qilganlar. Xullas, “Avesto” dunyodagi eng qadimgi din-zardushtiylik ta`limotining axloqiy falsafasi sifatida e`tirof etiladi. Buyuk allomalarimiz o`z asarlarida mudarrislar kasbining nozikligini, mas`uliyatli ekanligini va murakkabligini, shu bilan birga sharafli ekanligini, yoritib, muallimning mahorati, ularga qo`yilgan talablar, fazilatlariga oid qarashlar, shogirdlar bilan munosabatga kirishish mahorati, muomalasi to`g`risida o`z mulohazalarini bildirganlar. Uyg`onish davrining yetuk namoyondalari Abu Nasr Forobiy, Abu Rayhon Beruniy, Abu Ali ibn Sino, Unsurul Maoliy Kaykovus, Abul-Qosim Umar Az- Zamaxshariy, Shayx Sa`diy Sheroziy, Alisher Navoiy, Abdurahmon Jomiy, Jaloliddin Davoniy, Husayn Voiz al-Koshifiy kabilarning ijodiy merosi pedagogik tafakkurni shakllantirishda bo`lajak murabbiylarga muhim manba bo`lib hisoblanadi. Ular avlodlardan avlodlarga o`tib, o`z qimmatini yo`qotmagan mudarrislarni, tarbiyachilarni tayyorlash tajribalarini umumlashtirib, boyitib borishgan. Zero, insoniyat kelajagi va kurrai zaminning gullab-yashnashi faqat ta`lim va tarbiyaga bog`liq ekanligini buyuk mutafakkirlar chuqur his qilishgan. Shuning uchun muallimlar kuchi va g`ayrati bilan barkamol avlodni tarbiyalash ularning eng yorqin orzusi bo`lib kelgan. O`zbekiston deb atalmish muazzam zaminimizda yashab o`tgan allomalaming bu borada o`z o`rni va hurmati bor. Barkamol avlodni tarbiyalash, bunda muallimning o`rni to`g`risida allomalarimiz ijodiy merosidan juda ko`p misollar keltirishimiz mumkin.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b/>
          <w:sz w:val="24"/>
          <w:szCs w:val="24"/>
          <w:lang w:val="en-US"/>
        </w:rPr>
        <w:t>Abu Nasr Forobiy</w:t>
      </w:r>
      <w:r w:rsidRPr="00C727F4">
        <w:rPr>
          <w:rFonts w:ascii="Times New Roman" w:hAnsi="Times New Roman"/>
          <w:sz w:val="24"/>
          <w:szCs w:val="24"/>
          <w:lang w:val="en-US"/>
        </w:rPr>
        <w:t xml:space="preserve"> (873-930) O`rta Osiyo xalqlari madaniyatini rivojlantirishga ulkan hissa qo`shgan olimdir. Forobiy arifmetika, geometriya, astronomiya va musiqani muhim </w:t>
      </w:r>
      <w:r w:rsidRPr="00C727F4">
        <w:rPr>
          <w:rFonts w:ascii="Times New Roman" w:hAnsi="Times New Roman"/>
          <w:sz w:val="24"/>
          <w:szCs w:val="24"/>
          <w:lang w:val="en-US"/>
        </w:rPr>
        <w:lastRenderedPageBreak/>
        <w:t>tarbiyaviy fanlar deb atadi. Ushbu fanlarni o`rgatuvchi o`qituvchini har tomonlama mukammal bilimga va tajribaga ega bo`lishi lozimligini ta`kidlaydi. Forobiy ta`limotiga ko`ra, ta`lim-tarbiya jarayoni tajribali va bilimli o`qituvchilar tomonidan tashkil etilishi, boshqarilib turilishi va ma`lum maqsadlarga yo`naltirilgan bo`lishi lozim, chunki “har bir bola o`zicha narsa va hodisalarni bila olmaydi hamda baxtga erisholmaydi. Unga buning uchun o`qituvchi lozim”`. Ta`lim va tarbiya berishda “...ustoz shogirdlariga qattiq zulm ham, haddan tashqari ko`ngilchanlik ham qilmasligi lozim. Chunki ortiqcha zulm, shogird dilida ustozga nisbatan nafrat uyg`otadi, bordiyu ustoz juda ham yumshoq ko`ngilli bo`lsa, shogird uni mensimay qo`yadi va u beradigan bilimdan sovib qoladi. Shuning uchun o`qituvchi bolalarning fe`l-atvoriga qarab ta`lim</w:t>
      </w:r>
      <w:r w:rsidRPr="00C727F4">
        <w:rPr>
          <w:rFonts w:ascii="Times New Roman" w:hAnsi="Times New Roman"/>
          <w:sz w:val="24"/>
          <w:szCs w:val="24"/>
          <w:lang w:val="en-US"/>
        </w:rPr>
        <w:t>tarbiyaning “qattiq” yoki “yumshoq” usullaridan foydalanishi mumkin” deydi. Bunda ustoz mudarrisga quyidagi talablami qo`yadi: -Birinchi yo`l: tarbiyalanuvchilar o`qish va o`rganishga ishtiyoqmand bo`lsalar ta`lim-tarbiya jarayonida mudarris tomonidan yumshoq usullar qo`llaniladi. Bunda u qanoatbaxsh so`zlardan foydalanadi, chorlovchi ilhomlantiruvchi gaplar aytib o`quvchida ko`nikma va malakalarni vujudga keltiradi, natijada o`quvchining iqtidori uyg`onib, g`ayrat- shijoati bilan bilim olishga, kasb egallashga intiladi; -Ikkinchi yo`l: tarbiyalanuvchilar o`zboshimcha, itoatsiz bo`lsalar, mudarris tomonidan qattiq, ya`ni majburlovchi usullar qo`llaniladi. Bu asosan gapga ko`nmovchi ba`zi qaysar shaharliklar va boshqa sahroyi xalqlarga nisbatan ishlatiladi. Ushbu usul natijasida o`quvchi nazariy bilimlarni o`rganishga astoydil kirishadi, fazilati yaxshi bo`lib, kasb- hunarlarni va juz`iy san`atlarni egallashga intiladi. Maqsad ularni fazilat egasi qilish va kasb-hunar ahillariga aylantirishdir (o`sha kitob, 198-bet</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b/>
          <w:sz w:val="24"/>
          <w:szCs w:val="24"/>
          <w:lang w:val="en-US"/>
        </w:rPr>
        <w:t>Abu Rayhon Muhammad ibn Ahmad al-Beruniy</w:t>
      </w:r>
      <w:r w:rsidRPr="00C727F4">
        <w:rPr>
          <w:rFonts w:ascii="Times New Roman" w:hAnsi="Times New Roman"/>
          <w:sz w:val="24"/>
          <w:szCs w:val="24"/>
          <w:lang w:val="en-US"/>
        </w:rPr>
        <w:t xml:space="preserve"> (973-1048) Sharq Uyg`onish davrining qomusiy olimlaridan biri, tarbiyashunos olim, umumjahon tabiiy-ilmiy va ijtimoiy fanlar rivojiga ulkan ta`sir ko`rsatgan buyuk aql-zakovat sohibidir. Alloma asarlarida ta`lim-tarbiya birligi va axloq masalalariga yetuk tarbiyashunos olim sifatida yondashgan, chunonchi, “Minerologiya”, “Qadimgi xalqlardan qolgan yodgorliklar”, “Hindiston” kabi asarlarida pedagogika va psixologiyaga oid noyob fikr-mulohazalarini va ma`rifiy-didaktik qarashlarini bayon etdi. Bolalarni maktabda o`qitish va tarbiyalash jarayonida dunyoviy fanlarni bir-biri bilan bog`lab turli mavzularda mulohazalar yuritishni ta`kidlab, “Bizning maqsadimiz o`quvchilarni toliqtirib qo`ymaslikdir, bir mavzuni qayta</w:t>
      </w:r>
      <w:r w:rsidRPr="00C727F4">
        <w:rPr>
          <w:rFonts w:ascii="Times New Roman" w:hAnsi="Times New Roman"/>
          <w:sz w:val="24"/>
          <w:szCs w:val="24"/>
          <w:lang w:val="en-US"/>
        </w:rPr>
        <w:t xml:space="preserve">qayta takrorlab o`qib berish o`quvchini zeriktiradi, xotirasini susaytiradi. Agar o`quvchi bir mavzudan boshqa bir yangi mavzuga o`tib tursa, u xuddi turli-tuman bog`larda sayr qilgandek bo`ladi, bir bog`dan o`tar- o`tmas, boshqa bir bog` boshlanadi. Bola ularning hammasini ko`rgisi va tomosha qilgisi keladi. Har bir yangi narsa bolaga rohat bag`ishlaydi, deb behuda aytilmagan” , deydi.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b/>
          <w:sz w:val="24"/>
          <w:szCs w:val="24"/>
          <w:lang w:val="en-US"/>
        </w:rPr>
        <w:t>Abu Ali ibn Sino</w:t>
      </w:r>
      <w:r w:rsidRPr="00C727F4">
        <w:rPr>
          <w:rFonts w:ascii="Times New Roman" w:hAnsi="Times New Roman"/>
          <w:sz w:val="24"/>
          <w:szCs w:val="24"/>
          <w:lang w:val="en-US"/>
        </w:rPr>
        <w:t xml:space="preserve"> (980-1037) o`z asarlarida inson kamolotida uch narsa irsiyat, muhit, tarbiya muhim rol o`ynashini ta`kidlab, bunda mudarrislar bolalarga ta`lim berishdek mas`uliyatli burchni bajarib, shu uch holatga javobgarlik hissi bilan yondashishini uqtiradi va mudarrislarga faoliyatda muvaffaqiyatga erishish garovi bo`lgan quyidagi tavsiyalarni beradi: 1. bolalar bilan muomalada bosiq va jiddiy bo`lish. 2. berilayotgan bilimning o`quvchilar tomonidan o`zlashtirilishiga e`tiborni qaratish. 3. ta`limda turli shakl va metodlardan foydalanish. 4. o`quvchining xotirasi, bilimlarni egallash qobiliyati, shaxsiy xususiyatlarini nazorat qilish. 5. bolalarni fanga qiziqtira olish. 6. berilayotgan bilimlaming eng muhimini ajratib bera olish. 7. bilimlarni o`quvchilaming yoshi, aqliy darajasiga mos ravishda tushunarli olib borish. 8. har bir so`zning bolalar hissiyotini uyg`otish darajasida bo`lishiga erishish. Unsurul Maoliy Kayqovusning (milodiy 1021-1022 yillarda tug`ilgan) «Qobusnoma» asarida ilk bor notiqlik san`ati maktablarining Sharq mamlakatlarida rivojlanishi tarixi bayon etilgan hamda </w:t>
      </w:r>
      <w:r w:rsidRPr="00C727F4">
        <w:rPr>
          <w:rFonts w:ascii="Times New Roman" w:hAnsi="Times New Roman"/>
          <w:sz w:val="24"/>
          <w:szCs w:val="24"/>
          <w:lang w:val="en-US"/>
        </w:rPr>
        <w:lastRenderedPageBreak/>
        <w:t xml:space="preserve">o`sha davr notiqlari haqida ma`lumotlar berilgan. Ushbu asar hozirgi global o`zgarishlar davrida insonni ma`naviy jihatdan kamolotga yetkazishda muhim ahamiyat kasb etadi. Mazkur noyob asar ko`plab Sharq va G`arb tillariga tarjima qilinib shuhrat qozongan. Kayqovus o`z asarida har bir yoshni aqliy, axloqiy, jismoniy tarbiyasida turmush tajribasi muhim ahamiyat kasb etishini aytadi. Bolalarni faqat yaxshi mudarris tarbiyani hayot bilan bog`lagan holda kamolotga yetkazish mumkin deb, uning yo`llarini va usullarini bayon etgan. Kitobda javonmardlar egallashi zarur bo`lgan quyidagi yo`nalishlarda ta`lim- tarbiya berish nazariyasi ko`zda tutilgan: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1. Kaykovus bilim haqida.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2. Hunar va turli kasb egalari haqida.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3. Turmush va xulq-odob qoidalari haqida.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4. Jismoniy yetuklik haqida.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Kaykovus mudarrislarning axloqli ekanligini birinchi belgisi, uning suxandonligida deb biladi va “Hamma qobiliyatlardan eng yaxshisi nutq qobiliyatidir” deydi. Suhandonni shogirdlarga notiqlikda rost so`zlash kerakligini ta`kidlaydi. U so`zlarni to`rt xilga bo`ladi: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rPr>
        <w:sym w:font="Symbol" w:char="F0B7"/>
      </w:r>
      <w:r w:rsidRPr="00C727F4">
        <w:rPr>
          <w:rFonts w:ascii="Times New Roman" w:hAnsi="Times New Roman"/>
          <w:sz w:val="24"/>
          <w:szCs w:val="24"/>
          <w:lang w:val="en-US"/>
        </w:rPr>
        <w:t xml:space="preserve"> birinchisi-bilinmaydi va aytilmaydi,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rPr>
        <w:sym w:font="Symbol" w:char="F0B7"/>
      </w:r>
      <w:r w:rsidRPr="00C727F4">
        <w:rPr>
          <w:rFonts w:ascii="Times New Roman" w:hAnsi="Times New Roman"/>
          <w:sz w:val="24"/>
          <w:szCs w:val="24"/>
          <w:lang w:val="en-US"/>
        </w:rPr>
        <w:t xml:space="preserve"> ikkinchisi aytiladigan va biladigan,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rPr>
        <w:sym w:font="Symbol" w:char="F0B7"/>
      </w:r>
      <w:r w:rsidRPr="00C727F4">
        <w:rPr>
          <w:rFonts w:ascii="Times New Roman" w:hAnsi="Times New Roman"/>
          <w:sz w:val="24"/>
          <w:szCs w:val="24"/>
          <w:lang w:val="en-US"/>
        </w:rPr>
        <w:t xml:space="preserve"> uchinchisi-ham bilinadi, ham aytishga, bilishga zaruriyati yo`q, ammo aytsa ham bo`ladi.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rPr>
        <w:sym w:font="Symbol" w:char="F0B7"/>
      </w:r>
      <w:r w:rsidRPr="00C727F4">
        <w:rPr>
          <w:rFonts w:ascii="Times New Roman" w:hAnsi="Times New Roman"/>
          <w:sz w:val="24"/>
          <w:szCs w:val="24"/>
          <w:lang w:val="en-US"/>
        </w:rPr>
        <w:t xml:space="preserve"> To`rtinchisi-biladigan va zaruriyat bo`lmasa aytilmaydigani. Eng yaxshisi to`rtinchisi, ya`ni biladigan va aytilmaydigani, deydi. So`zlaganda andishalik bo`lish, sovuq so`zlik bo`lmaslik, kamtarlik, maqtanmaslik, birovning so`zini diqqat bilan eshitish odoblarini ta`kidlab o`tadi. Odamlarni ham to`rt xilga bo`ladi: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birinchi xil kishilar ko`p narsani biladi va yana bilgisi kelaveradi. Bular olim va fozillar bo`lib, ularga bo`ysunish kerak, deydi.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Ikkinchisi, bilmagan narsani bilishga harakat qiladi, ular qobil kishilar bo`lib, bunday kishilarni o`qitish va o`rgatish kerak.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Uchinchisi, bilganini ham bilmaydi, go`yo uyquda yashagandek, ularni uyg`otish kerak.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To`rtinchisi, bilmaydi va bilmaganini ham tan olmaydi. Bular johil kishilar bo`lib, ularni o`qitish befoyda, ulardan qochish kerak, deydi.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b/>
          <w:sz w:val="24"/>
          <w:szCs w:val="24"/>
          <w:lang w:val="en-US"/>
        </w:rPr>
        <w:t>Alisher Navoiy</w:t>
      </w:r>
      <w:r w:rsidRPr="00C727F4">
        <w:rPr>
          <w:rFonts w:ascii="Times New Roman" w:hAnsi="Times New Roman"/>
          <w:sz w:val="24"/>
          <w:szCs w:val="24"/>
          <w:lang w:val="en-US"/>
        </w:rPr>
        <w:t xml:space="preserve"> (1441-1501) ijodida muallimlarga munosabat alohida berilgan. Uning fikricha, har bir inson o`ziga ta`lim va tarbiya bergan ustozini, o`qituvchisini umrbod hurmat qilishi va uni e`zozlashi kerak. O`qituvchi mehnatini har qanday xazina bilan o`lchab bo`lmaydi: Haq yo`linda kim senga, bir harf o`qitmish ranj ila, Aylamak bo`lmas ado, oning haqqin yuz ganj ila. Alisher Navoiy yosh avlod tarbiyasini har qanday tasodifiy murabbiyga ishonib topshirib bo`lmasligini aytib, o`qituvchiga yuksak talablarni qo`yadi. Bolani tarbiyalash va unga bilim berish, uning qobiliyatini o`stirish uchun nihoyatda savodli o`qituvchi va mahoratli tarbiyachi bo`lish kerak. Alisher Navoiy o`qituvchini faqat dars beruvchi, bilim beruvchi deb bilmaydi, balki mahoratli tarbiyachi bo`lishi lozim deb ilm va odobni birga olib borilishini, bu ikki jarayon hech qachon ajralmasligini ta`kidlab o`tadi.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Antik davrdagi maktablar Sparta, Afina va Rim tarbiya tizimining muhim tarkibiy qismi sifatida faoliyat olib borganlar. Qadimgi Yunonistonda bunday joylar akademiya deb nomlangan. «Akademiya» so`zi afsonaviy qahramon Akadema nomidan kelib chiqqan. Eramizdan avvalgi V asrda Afina yaqinidagi Akadema so`zi bilan nomlanuvchi joyda Platon o`z shogirdlariga ma`ruzalar o`qigan bo`lib, keyinchalik ta`lim- tarbiya berish uchun tashkil etiluvchi maskanlar ham shunday nom bilan atala boshlangan. Qadimgi Yunonistonda bolalarga </w:t>
      </w:r>
      <w:r w:rsidRPr="00C727F4">
        <w:rPr>
          <w:rFonts w:ascii="Times New Roman" w:hAnsi="Times New Roman"/>
          <w:sz w:val="24"/>
          <w:szCs w:val="24"/>
          <w:lang w:val="en-US"/>
        </w:rPr>
        <w:lastRenderedPageBreak/>
        <w:t>ta`lim</w:t>
      </w:r>
      <w:r w:rsidRPr="00C727F4">
        <w:rPr>
          <w:rFonts w:ascii="Times New Roman" w:hAnsi="Times New Roman"/>
          <w:sz w:val="24"/>
          <w:szCs w:val="24"/>
          <w:lang w:val="en-US"/>
        </w:rPr>
        <w:t xml:space="preserve">tarbiya berish faylasuflar zimmasiga yuklatilgan edi. Ular notiqlik san`atining yetuk namoyondalari bo`lib, o`zlarining chiroyli so`zlari, baland va ta`sirchan ovozlari bilan ta`lim oluvchilarning tafakkuriga, ongiga kirib borganlar, ta`lim va tarbiyada ulkan yutuqlarga erishganlar. Shu sababli, notiqlik san`ati va nutq madaniyatining nazariyasiga, uning cheksiz tarbiyaviy ahamiyatiga ilk marotaba qadimgi Yunonistonda asos solinganligi ilmiy adabiyotlarda bayon etiladi. Yunonistonda epos, lirika, drama, haykaltaroshlik, musiqa va me`morchilik san`ati bilan birga notiqlik san`ati ham murakkab va muhim san`at asari sifatida tan olingan. Notiqlik san`atini davlatning muhim ijtimoiy- siyosiy ishlariga taalluqli faoliyatdagi ahamiyati uchun hamda yosh avlodni tarbiyalashda ular ongi va tafakkuriga qizg`in ta`sir etuvchi murakkab vosita sifatida rivojlantirganlar. Eramizdan avvalgi V asr Yunonistonda yoshlarga ta`lim-tarbiya berish va ularni vatanparvarlik ruhida tarbiyalashning eng takomillashgan davri bo`lgan.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Shu sababli “Notiqlik san`ati” ham qizg`in rivojlangan davr hisoblanadi. Bu davrda notiqlikning uchta qonuniyati umumiy shior sifatida e`tirof etilgan: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rPr>
        <w:sym w:font="Symbol" w:char="F0B7"/>
      </w:r>
      <w:r w:rsidRPr="00C727F4">
        <w:rPr>
          <w:rFonts w:ascii="Times New Roman" w:hAnsi="Times New Roman"/>
          <w:sz w:val="24"/>
          <w:szCs w:val="24"/>
          <w:lang w:val="en-US"/>
        </w:rPr>
        <w:t xml:space="preserve"> o`quvchilarga tushuntirish (ma`lum bir mavzuni);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rPr>
        <w:sym w:font="Symbol" w:char="F0B7"/>
      </w:r>
      <w:r w:rsidRPr="00C727F4">
        <w:rPr>
          <w:rFonts w:ascii="Times New Roman" w:hAnsi="Times New Roman"/>
          <w:sz w:val="24"/>
          <w:szCs w:val="24"/>
          <w:lang w:val="en-US"/>
        </w:rPr>
        <w:t xml:space="preserve"> o`quvchilar ongini uyg`otish (inson tafakkurini, ongini, maqsadini);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rPr>
        <w:sym w:font="Symbol" w:char="F0B7"/>
      </w:r>
      <w:r w:rsidRPr="00C727F4">
        <w:rPr>
          <w:rFonts w:ascii="Times New Roman" w:hAnsi="Times New Roman"/>
          <w:sz w:val="24"/>
          <w:szCs w:val="24"/>
          <w:lang w:val="en-US"/>
        </w:rPr>
        <w:t xml:space="preserve"> har bir tinglovchiga huzur-halovat va qoniqish uyg`otish.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O`qituvchilarning kasbiy mahoratlarini takomillashtirish to`g`risidagi muammolar yevropa olimlari Ya.A.Komenskiy, Djon Lokk, G.Pestalotssi, A.Disterverg, K.D.Ushinskiy kabilarning asarlarida o`z ifodasini topgan. Jumladan, chex olimi, mashhur pedagog Ya.A.Komenskiy o`qituvchining eng muhim xususiyatlari qatoriga bolalarni sevishi, yuksak axloqi, bilimdonligi, iqtidori, qobiliyati kabilarni kiritadi va ularning mohiyatini mukammal tavsiflab beradi. Yan Amos Komenskiy o`z davrida o`qituvchilarning bola dunyoqarashini rivojlantirishdagi roliga yuqori baho berib, o`qituvchilik «yer yuzidagi har qanday kasbdan ko`ra yuqoriroq turadigan juda faxrli kasb» ekanligini ta`kidlaydi. Muallifning fikricha, o`qituvchi o`z burchlarini chuqur anglay olishi hamda o`z qadr-qimmatini to`la baholay bilishi zarur. Ya.A.Komenskiy o`qituvchi obrazini tasvirlar ekan, uning shaxsida quyidagi fazilatlar namoyon bo`lishi maqsadga muvofiqligini ta`kidlaydi: vijdonli, ishchan, sabotli, axloqli, o`z ishini sevuvchi, o`quvchilarga mehr bilan muomala qiluvchi, ularda bilimga havas uyg`otuvchi, </w:t>
      </w:r>
      <w:r w:rsidRPr="00C727F4">
        <w:rPr>
          <w:rFonts w:ascii="Times New Roman" w:hAnsi="Times New Roman"/>
          <w:sz w:val="24"/>
          <w:szCs w:val="24"/>
        </w:rPr>
        <w:t>о</w:t>
      </w:r>
      <w:r w:rsidRPr="00C727F4">
        <w:rPr>
          <w:rFonts w:ascii="Times New Roman" w:hAnsi="Times New Roman"/>
          <w:sz w:val="24"/>
          <w:szCs w:val="24"/>
          <w:lang w:val="en-US"/>
        </w:rPr>
        <w:t xml:space="preserve">`quvchilarni </w:t>
      </w:r>
      <w:r w:rsidRPr="00C727F4">
        <w:rPr>
          <w:rFonts w:ascii="Times New Roman" w:hAnsi="Times New Roman"/>
          <w:sz w:val="24"/>
          <w:szCs w:val="24"/>
        </w:rPr>
        <w:t>о</w:t>
      </w:r>
      <w:r w:rsidRPr="00C727F4">
        <w:rPr>
          <w:rFonts w:ascii="Times New Roman" w:hAnsi="Times New Roman"/>
          <w:sz w:val="24"/>
          <w:szCs w:val="24"/>
          <w:lang w:val="en-US"/>
        </w:rPr>
        <w:t xml:space="preserve">`z ortidan ergashtiruvchi va diniy e`tiqodni shakllantiruvchi. I.G.Pestalotssi o`qituvchining kasbiy sifatlariga baho berish bilan birga, asosan uning xalq ta`limi tarmog`ini takomillashtirishdagi roli hamda fan asoslarini egallashdagi ahamiyati va vazifalariga to`xtalib o`tadi. A. Disterverg o`qituvchining ta`limdagi roliga yuqori baho berib, u o`z faoliyatini chuqur bilib, pedagogik mahoratini oshirib borishi o`quvchilarni qalbdan yoqtirishi natijasida yuzaga keladi deb uqtiradi, O`qituvchi bolalarning individual xususiyatlarini, qobiliyatini. faoliyatini mukammal bilishi uchun muayyan darajada psixologik bilimlarga ham ega bo`lishi kerakligini takidlab o`tgan. Pedagog olim Djon Lokk o`qituvchi psixologiyasining eng muhim jihatlarini ishlab chiqqan. Ular orasiga mo`tadillik, g`ayrat-shijoatlilik, ehtiyotkorlik kabi hislatlarni kiritib, o`qituvchining pedagogik faoliyatidagi rolini asarlarida yoritib bergan. A.I.Gersen, L.N.Tolstoy, I.G.Chernishevskiy, K.D.Ushinskiy kabi rus pedagog olimlari g`arb mutafakkirlari g`oyalarining vorislari sifatida mazkur muammolarga o`z mulohazalarini bildirganlar. Jumladan, A.I.Gersen mulohazalariga ko`ra, o`qituvchining asosiy hislati — bu uning bolalar bilan munosabatda bo`layotganligini sezishda, bolalar ruhiy dunyosini tushuna olishida, axloqiy qobiliyatining mavjudligida, chunki u shunday iste`dodga ega bo`lmog`i zarurki, unga har qaysi o`qituvchi erisha olmaydi.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O`qituvchilarimiz bugungi zamon talablariga mos bilimlar sohibi, yangilangan ta`lim </w:t>
      </w:r>
      <w:r w:rsidRPr="00C727F4">
        <w:rPr>
          <w:rFonts w:ascii="Times New Roman" w:hAnsi="Times New Roman"/>
          <w:sz w:val="24"/>
          <w:szCs w:val="24"/>
          <w:lang w:val="en-US"/>
        </w:rPr>
        <w:lastRenderedPageBreak/>
        <w:t xml:space="preserve">mazmunini egallagan bo`lishlari kerak. O`qituvchi xodimlar o`zlarining kasb-ko`nikmalari va muallimlik mahoratlarini doimo takomillashtirib borishlari shart.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Yuqorida qayd yetilgan fikrlardan kelib chiqib bugungi kun o`qituvchisi shaxsiga nisbatan qo`yilayotgan talablar mazmuni anglaniladi. Zamonaviy o`qituvchi qanday bo`lishi zarur?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Mustaqillikning ilk kunlaridan boshlab ushbu muammo bo`yicha ko`plab pedagog va psixolog olimlar o`z fikr va mulohazalari bilan chiqdilar. O`qituvchilarning kasbiy mahoratlarini milliy an`ana va urf-odatlarimizdan, qadriyatlarimizdan kelib chiqib yanada takomillashtirish, ularning pedagogik faoliyatini hozirgi zamon talablari darajasida rivojlantirish uchun metodik qo`llanmalar, tavsiyanomalar paydo bo`ldi. Hozirgi kunda ham ushbu muammo bo`yicha ilmiy izlanishlar, ilmiy tadqiqotlar davom etmoqda. XXI asrga kelib o`qituvchining vazifasi yanada takomillashib bormoqda. Endilikda global o`zgarishlar, fan-texnika va axborot-kommunikatsiya texnologiyalarining kun sayin rivojlanib borishi o`qituvchidan yuksak mahoratni, o`tkir irodani, psixologik quvvatni, chuqur bilim va mulohazali bo`lishni talab qiladi.</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b/>
          <w:sz w:val="24"/>
          <w:szCs w:val="24"/>
          <w:lang w:val="en-US"/>
        </w:rPr>
        <w:t>Pedagogik mahorat asoslari fanining paydo bo‘lishi buyuk pedagog A.S.Makarenko</w:t>
      </w:r>
      <w:r w:rsidRPr="00C727F4">
        <w:rPr>
          <w:rFonts w:ascii="Times New Roman" w:hAnsi="Times New Roman"/>
          <w:sz w:val="24"/>
          <w:szCs w:val="24"/>
          <w:lang w:val="en-US"/>
        </w:rPr>
        <w:t xml:space="preserve"> (1889-1939) nomi bilan bevosita bog‘liq. U bolalar kalonnasidagi faoliyatida, ya’ni faqat tarbiyasini emas, ma’naviy qiyofasini ham yo‘qotgan bolalar bilan ishlab, ularning benihoya hurmati va ishonchiga sazovor bo‘ldi. SHaxsiy tarbiyaviy usuli bilan butun olamga mashhur bo‘lganligining o‘zi ham A.S.Makarenkoning Yuksak pedagogik mahorat cho‘qqisiga erishganligining yaqqol dalilidir. 1988 yil YUNESKO qarori bilan uning 100 yilligiga «Makarenko yili» deb e’lon qilindi.</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 xml:space="preserve">A.S.Makarenko bo‘lajak pedagog talabalik davridayoq pedagogik mahorat sirlarini o‘rganish zarurligini ta’kidlab, Shunday deydi: «Nima uchun oliy texnik o‘quv yurtlarida materiallar qarshiligi o‘qitiladi-yu, pedagogik o‘quv yurtlari tarbiya jarayonida, unga shaxsning qarshilik ko‘rsatishi haqidagi fan o‘qitilmaydi?» </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Buyuk pedagogning bu fikriga Ukraina pedagogika instituti olimlari katta mas’uliyat bilan qarashdi. Ular bir necha yillar davomida Makarenko pedagogik mahorati maktabini, mavjud bo‘lgan ilg‘or nazariyot va amaliyotni atroflicha tahlil qilishdi. Natijada  1979 yili «Pedagogik mahorat asoslari» fani yaratildi va u barcha oliy pedagogika o‘quv Yurtlarida o‘qitila boshlandi. Bu fanning tuzilish prinsipining o‘ziga xosligi Shundaki, u pedagogda shaxs va jamoaga ta’sir eta olishni ta’minlaydigan va  turli fanlarga bog‘liq bo‘lgan bilimlarni tanlab, ularni o‘zida mujassamlashtiradi. Shuning uchun ham fan dasturiga pedagogik mahorat mohiyati, o‘quvchiga ta’sir etish vositalari va usullari  kabi pedagogik mahoratning odatdagi masalalaridan tashqarii, teatr pedagogikasi va notiqlik san’ati haqidagi ma’lumotlar ham kiritilgan. Bu fanni o‘rganish pedagogika, psixologiya, metodika va boshqa pedagogik fanlardan egallangan bilimlarga asoslanadi.</w:t>
      </w:r>
    </w:p>
    <w:p w:rsidR="00CE2220" w:rsidRPr="00C727F4" w:rsidRDefault="00CE2220" w:rsidP="00CE2220">
      <w:pPr>
        <w:widowControl w:val="0"/>
        <w:spacing w:line="276" w:lineRule="auto"/>
        <w:ind w:firstLine="720"/>
        <w:jc w:val="both"/>
        <w:rPr>
          <w:rFonts w:ascii="Times New Roman" w:hAnsi="Times New Roman"/>
          <w:sz w:val="24"/>
          <w:szCs w:val="24"/>
          <w:lang w:val="uz-Cyrl-UZ"/>
        </w:rPr>
      </w:pPr>
      <w:r w:rsidRPr="00C727F4">
        <w:rPr>
          <w:rFonts w:ascii="Times New Roman" w:hAnsi="Times New Roman"/>
          <w:sz w:val="24"/>
          <w:szCs w:val="24"/>
          <w:lang w:val="uz-Cyrl-UZ"/>
        </w:rPr>
        <w:t>O‘qituvchilik kasbi ulug‘ va sharafli, murakkab, o‘z o‘rnida mas’uliyatli kasblardan biridir. Dunyodagi barcha insonlarni joylardagi hamma kasb-hunar, ilmli, olimu-fuzalolar narsa bilan taqqoslab bo‘lmaydi. O‘qituvchilik kasbini egallashga intilayotgan har bir inson o‘zida avvalo iroda, sabr-matonat, pedagogik mahoratni, o‘qituvchilik ixtisosligiga xos bilim, malaka, ko‘nikmalarni egallashi lozimdir.</w:t>
      </w:r>
    </w:p>
    <w:p w:rsidR="00CE2220" w:rsidRPr="00C727F4" w:rsidRDefault="00CE2220" w:rsidP="00CE2220">
      <w:pPr>
        <w:widowControl w:val="0"/>
        <w:shd w:val="clear" w:color="auto" w:fill="FFFFFF"/>
        <w:spacing w:line="276" w:lineRule="auto"/>
        <w:ind w:firstLine="284"/>
        <w:jc w:val="both"/>
        <w:rPr>
          <w:rFonts w:ascii="Times New Roman" w:hAnsi="Times New Roman"/>
          <w:color w:val="000000"/>
          <w:sz w:val="24"/>
          <w:szCs w:val="24"/>
          <w:lang w:val="uz-Cyrl-UZ"/>
        </w:rPr>
      </w:pPr>
      <w:r w:rsidRPr="00C727F4">
        <w:rPr>
          <w:rFonts w:ascii="Times New Roman" w:hAnsi="Times New Roman"/>
          <w:color w:val="000000"/>
          <w:sz w:val="24"/>
          <w:szCs w:val="24"/>
          <w:lang w:val="uz-Cyrl-UZ"/>
        </w:rPr>
        <w:t>Bo‘lg‘usi pedagogning sotsial etuklik komponentlariga ushbular kiradi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uz-Cyrl-UZ"/>
        </w:rPr>
      </w:pPr>
      <w:r w:rsidRPr="00C727F4">
        <w:rPr>
          <w:rFonts w:ascii="Times New Roman" w:hAnsi="Times New Roman"/>
          <w:color w:val="000000"/>
          <w:sz w:val="24"/>
          <w:szCs w:val="24"/>
          <w:lang w:val="uz-Cyrl-UZ"/>
        </w:rPr>
        <w:t xml:space="preserve">• </w:t>
      </w:r>
      <w:r w:rsidRPr="00C727F4">
        <w:rPr>
          <w:rFonts w:ascii="Times New Roman" w:hAnsi="Times New Roman"/>
          <w:i/>
          <w:iCs/>
          <w:color w:val="000000"/>
          <w:sz w:val="24"/>
          <w:szCs w:val="24"/>
          <w:lang w:val="uz-Cyrl-UZ"/>
        </w:rPr>
        <w:t xml:space="preserve">sotsial o‘z-co‘zini belgilash - </w:t>
      </w:r>
      <w:r w:rsidRPr="00C727F4">
        <w:rPr>
          <w:rFonts w:ascii="Times New Roman" w:hAnsi="Times New Roman"/>
          <w:color w:val="000000"/>
          <w:sz w:val="24"/>
          <w:szCs w:val="24"/>
          <w:lang w:val="uz-Cyrl-UZ"/>
        </w:rPr>
        <w:t>o‘zining pedagogik qobiliyatlari va e’tiqodini namoyon qilish;</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w:t>
      </w:r>
      <w:r w:rsidRPr="00C727F4">
        <w:rPr>
          <w:rFonts w:ascii="Times New Roman" w:hAnsi="Times New Roman"/>
          <w:i/>
          <w:iCs/>
          <w:color w:val="000000"/>
          <w:sz w:val="24"/>
          <w:szCs w:val="24"/>
          <w:lang w:val="en-US"/>
        </w:rPr>
        <w:t xml:space="preserve">sotsial faollik — </w:t>
      </w:r>
      <w:r w:rsidRPr="00C727F4">
        <w:rPr>
          <w:rFonts w:ascii="Times New Roman" w:hAnsi="Times New Roman"/>
          <w:color w:val="000000"/>
          <w:sz w:val="24"/>
          <w:szCs w:val="24"/>
          <w:lang w:val="en-US"/>
        </w:rPr>
        <w:t>odamlar bilan ishlay Qlish va boshqalarni tarbiyalash tajribasini takomillashtirish;</w:t>
      </w:r>
    </w:p>
    <w:p w:rsidR="00CE2220" w:rsidRPr="00C727F4" w:rsidRDefault="00CE2220" w:rsidP="00CE2220">
      <w:pPr>
        <w:widowControl w:val="0"/>
        <w:shd w:val="clear" w:color="auto" w:fill="FFFFFF"/>
        <w:spacing w:line="276" w:lineRule="auto"/>
        <w:ind w:firstLine="284"/>
        <w:jc w:val="both"/>
        <w:rPr>
          <w:rFonts w:ascii="Times New Roman" w:hAnsi="Times New Roman"/>
          <w:color w:val="000000"/>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 xml:space="preserve">sotsial masuliyat </w:t>
      </w:r>
      <w:r w:rsidRPr="00C727F4">
        <w:rPr>
          <w:rFonts w:ascii="Times New Roman" w:hAnsi="Times New Roman"/>
          <w:color w:val="000000"/>
          <w:sz w:val="24"/>
          <w:szCs w:val="24"/>
          <w:lang w:val="en-US"/>
        </w:rPr>
        <w:t>- o‘qituvchining bilimdonligiga aylanadigan bilimlar.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b/>
          <w:bCs/>
          <w:color w:val="000000"/>
          <w:sz w:val="24"/>
          <w:szCs w:val="24"/>
          <w:lang w:val="en-US"/>
        </w:rPr>
        <w:lastRenderedPageBreak/>
        <w:t>Pedagogik mahorat komponentlari N.V.Kuzmina, V.A.Slastenin,</w:t>
      </w:r>
      <w:r w:rsidRPr="00C727F4">
        <w:rPr>
          <w:rFonts w:ascii="Times New Roman" w:hAnsi="Times New Roman"/>
          <w:b/>
          <w:bCs/>
          <w:color w:val="000000"/>
          <w:sz w:val="24"/>
          <w:szCs w:val="24"/>
          <w:lang w:val="uz-Cyrl-UZ"/>
        </w:rPr>
        <w:t xml:space="preserve"> </w:t>
      </w:r>
      <w:r w:rsidRPr="00C727F4">
        <w:rPr>
          <w:rFonts w:ascii="Times New Roman" w:hAnsi="Times New Roman"/>
          <w:b/>
          <w:bCs/>
          <w:color w:val="000000"/>
          <w:sz w:val="24"/>
          <w:szCs w:val="24"/>
          <w:lang w:val="en-US"/>
        </w:rPr>
        <w:t>I.A.ZyazYun, V.I.Zagvyazinskiy, G.I.Xozyainov, T.F.Kuzina, A.I.Myashenko, N.P.Lebednik, T.Noyner, YU.K.Babanskiy, N.V.Kuxarevlarning tadqiqotlarida o‘rganilgan. Ular pedagogik mahoratning asosiy yo‘nalishlarini muayyan mantiqiy izchillikda belgilab berdilar.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mahorat asoslariga: kasbiy pedagogik bilimlar, insonparvarlikka yo‘nalganlik, pedagogik texnika, kasbiy pedagogik faoliyatni amalga oshirish tajribasi, pedagog shaxsi taalluqlidir.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Bo‘lg‘usi pedagogning sotsial etuklik komponentlariga ushbular kiradi</w:t>
      </w:r>
      <w:r w:rsidRPr="00C727F4">
        <w:rPr>
          <w:rFonts w:ascii="Times New Roman" w:hAnsi="Times New Roman"/>
          <w:b/>
          <w:bCs/>
          <w:color w:val="000000"/>
          <w:sz w:val="24"/>
          <w:szCs w:val="24"/>
          <w:lang w:val="en-US"/>
        </w:rPr>
        <w:t>(boshlang‘ich),</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b/>
          <w:bCs/>
          <w:color w:val="000000"/>
          <w:sz w:val="24"/>
          <w:szCs w:val="24"/>
          <w:lang w:val="en-US"/>
        </w:rPr>
        <w:t>ijodiylik, ijodiy-novatorlik kiradi.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mahorat darajalari o‘qituvchi ish darajasining davomi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hisoblanadi: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reproduktiv (o‘ta past);</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moslashuvchan (past);</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lokal (chegaralangan)- modellashtirish (o‘rtacha qoniqarli).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b/>
          <w:bCs/>
          <w:color w:val="000000"/>
          <w:sz w:val="24"/>
          <w:szCs w:val="24"/>
          <w:lang w:val="en-US"/>
        </w:rPr>
        <w:t>Bu daraja talabalar bilan bo’ladigan o‘quv-tarbiya ishlarining ayrim yo‘nalishlarida Yuqori sifati bilan xarakterlanadi: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 xml:space="preserve">izfihil modellashtirish </w:t>
      </w:r>
      <w:r w:rsidRPr="00C727F4">
        <w:rPr>
          <w:rFonts w:ascii="Times New Roman" w:hAnsi="Times New Roman"/>
          <w:color w:val="000000"/>
          <w:sz w:val="24"/>
          <w:szCs w:val="24"/>
          <w:lang w:val="en-US"/>
        </w:rPr>
        <w:t>(Yuqori). Bu bosqichda, pedagog faoliyatining barcha turlarida Yuqori sifatga erishiladi;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 xml:space="preserve">izchil modellashtirish </w:t>
      </w:r>
      <w:r w:rsidRPr="00C727F4">
        <w:rPr>
          <w:rFonts w:ascii="Times New Roman" w:hAnsi="Times New Roman"/>
          <w:color w:val="000000"/>
          <w:sz w:val="24"/>
          <w:szCs w:val="24"/>
          <w:lang w:val="en-US"/>
        </w:rPr>
        <w:t>(oliy). Bunda, faoliyatning barcha turlarida ijodiy munosabat namoyon bo‘ladi, o‘quv-tarbiya jarayonining samaradorligini oshirish yo‘llari izlanadi.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mahorat komponentlari kasbiy faoliyatga kasbiy vazifalarini bajarish uchun zarur bo‘lgan malaka nuqtai nazardagi qarashlarni aks ettiradi.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Tadqiqotchilar malaka deganda xatti-harakatlar tizimini uni amalga oshirish maqsadi va shart-sharoiti bilan muvofiq ravishda samarali bajarish imkoniyatini tuShunadilar.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mahorat komponentlarini hosil qiladigan quyidagi malaka guruhlari farqlanadi: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loyihalash;</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konstruksiyalash;</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tashkilotchilik;</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muloqot;</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bilish va reflektivlik.</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Keyingi yillarda pedagogik mahorat kategoriyasiga nisbatan yangicha qarashlar paydo bo‘ldi. Pedagogik mahoratning an’anaviy izohlaridan bir qadar chekinish ham yuz berdi (I.A.ZyazYun, N.V.Kuzmina, Vasinastenin).</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 tadqiqotchilarning Sankt-Peterburg maktabi, pedagogik mahoratni kishining alohida holati - ya’ni uning kasbiy mashg‘uloti keng ma’noda kishilar bilan ishlashning o‘ziga xos sohasi bo‘lgan pedagogika hisoblanadi, deb tavsiflaydi.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Pedagogik mahoratning asosi </w:t>
      </w:r>
      <w:r w:rsidRPr="00C727F4">
        <w:rPr>
          <w:rFonts w:ascii="Times New Roman" w:hAnsi="Times New Roman"/>
          <w:b/>
          <w:bCs/>
          <w:color w:val="000000"/>
          <w:sz w:val="24"/>
          <w:szCs w:val="24"/>
          <w:lang w:val="en-US"/>
        </w:rPr>
        <w:t>pedagogik bilimdonlikdir.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Bo‘lg‘usi pedagogning sotsial etuklik komponentlariga ushbular kiradikonkret tarixiy davrda qabul qilingan me’yorlar (normalar), standartlar va talablarga muvofiq pedagogik vazifani bajarishga qobillik va tayyorlik bilan belgilanadigan integral kasbiy-shaxsiy tavsifnoma tuShuniladi.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bilimdonlik pedagogik sohada mahorat bilan ishlayotgan kishining ta’lim va tarbiya ishida insoniyat to‘plagan barcha tajribalardan ratsional foydalanish qobiliyatini ko‘zda tutar ekan, demak, u etarli darajada pedagogik faoliyat va munosabatlarning maqsadga muvofiq usullari va shakllarini egallashi lozim bo‘ladi.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Kasbiy-pedagogik bilimdonlikning bosh ko‘rsatkichi bu insonga, shaxsga yo‘nalganlikdir.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b/>
          <w:bCs/>
          <w:color w:val="000000"/>
          <w:sz w:val="24"/>
          <w:szCs w:val="24"/>
          <w:lang w:val="en-US"/>
        </w:rPr>
        <w:lastRenderedPageBreak/>
        <w:t xml:space="preserve">Kasbiy-pedagogik bilimdonlik </w:t>
      </w:r>
      <w:r w:rsidRPr="00C727F4">
        <w:rPr>
          <w:rFonts w:ascii="Times New Roman" w:hAnsi="Times New Roman"/>
          <w:color w:val="000000"/>
          <w:sz w:val="24"/>
          <w:szCs w:val="24"/>
          <w:lang w:val="en-US"/>
        </w:rPr>
        <w:t>pedagogik voqelikni izchil idrok eta bilish va unda izchil harakat qila olish malakasini qamrab oladi. Bu xislat pedagogik jarayon mantig‘ining yaxlitligicha va butun tuzilmasi bilan birgalikda ko‘ra olish, pedagogik tizimning rivojlanish qonuniyatlari va yo‘nalishlarini tuShunish imkoniyatini ta’minlaydi hamda maqsadga muvofiq faoliyatni konstruksiyalashni osonlashtiradi.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Bilimdonlik o‘qituvchi uchun o‘ta muhim bo‘lgan uchta holat bilan bog‘langan zamonaviy pedagogik texnologiyalarni egallashni taqozo etadi:</w:t>
      </w:r>
    </w:p>
    <w:p w:rsidR="00CE2220" w:rsidRPr="00C727F4" w:rsidRDefault="00CE2220" w:rsidP="00CE2220">
      <w:pPr>
        <w:widowControl w:val="0"/>
        <w:shd w:val="clear" w:color="auto" w:fill="FFFFFF"/>
        <w:spacing w:line="276" w:lineRule="auto"/>
        <w:ind w:firstLine="284"/>
        <w:jc w:val="both"/>
        <w:rPr>
          <w:rFonts w:ascii="Times New Roman" w:hAnsi="Times New Roman"/>
          <w:i/>
          <w:iCs/>
          <w:color w:val="000000"/>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odamlar bilan o‘zaro aloqada boHishda, madaniy muloqatda bo‘lish;</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fani sohasi bo‘yicha axborotlarni qabul qila bilish va uni o‘qitish mazmuniga tnoslab qayta ishlash va undan mustaqil tahsil olishda foydalana olish;</w:t>
      </w:r>
    </w:p>
    <w:p w:rsidR="00CE2220" w:rsidRPr="00C727F4" w:rsidRDefault="00CE2220" w:rsidP="00CE2220">
      <w:pPr>
        <w:widowControl w:val="0"/>
        <w:shd w:val="clear" w:color="auto" w:fill="FFFFFF"/>
        <w:spacing w:line="276" w:lineRule="auto"/>
        <w:ind w:firstLine="284"/>
        <w:jc w:val="both"/>
        <w:rPr>
          <w:rFonts w:ascii="Times New Roman" w:hAnsi="Times New Roman"/>
          <w:i/>
          <w:iCs/>
          <w:color w:val="000000"/>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o‘quv axborotlarini boshqalarga bera olish.</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b/>
          <w:bCs/>
          <w:color w:val="000000"/>
          <w:sz w:val="24"/>
          <w:szCs w:val="24"/>
          <w:lang w:val="en-US"/>
        </w:rPr>
        <w:t>Kasbiy-pedagogik bilimdonlik asosan to‘rtta komponenti bilan xarakterlanadi: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shaxsga, insonga yo‘nalganlik;</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pedagogik voqelikni izchil idrok etish;</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fan sohasiga yo‘nalganlik;</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pedagogik texnologiyalarni egallash.</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b/>
          <w:bCs/>
          <w:color w:val="000000"/>
          <w:sz w:val="24"/>
          <w:szCs w:val="24"/>
          <w:lang w:val="en-US"/>
        </w:rPr>
        <w:t>Hozirgi ta’lim sharoitida kasbiy-pedagogik bilimdonlik yana uch komponent bilan to‘ldiriladi: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bilimdonlik, umuman, o‘z faoliyatini jahon pedagogik madaniyati darajasida ishlab chiqilgan tajribalar asosida tashkil etish qobiliyati hamda unga va vatanimizdagi pedagogikaga integrasiyalasha olish;</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(o‘z safdoshi tajribasi va innovatsion tajribalar bilan o‘zaro samarali munosabat o‘rnatish qobiliyati;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o‘z tajribalarini wnumlashtirish va boshqalarga bera olish malakasida namoyon bo‘ladi.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b/>
          <w:bCs/>
          <w:color w:val="000000"/>
          <w:sz w:val="24"/>
          <w:szCs w:val="24"/>
          <w:lang w:val="en-US"/>
        </w:rPr>
        <w:t>Pedagogning kasbiy bilimdonligi kreativlik bilan xarakterlanadi.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b/>
          <w:bCs/>
          <w:color w:val="000000"/>
          <w:sz w:val="24"/>
          <w:szCs w:val="24"/>
          <w:lang w:val="en-US"/>
        </w:rPr>
        <w:t xml:space="preserve">Kreativlik </w:t>
      </w:r>
      <w:r w:rsidRPr="00C727F4">
        <w:rPr>
          <w:rFonts w:ascii="Times New Roman" w:hAnsi="Times New Roman"/>
          <w:color w:val="000000"/>
          <w:sz w:val="24"/>
          <w:szCs w:val="24"/>
          <w:lang w:val="en-US"/>
        </w:rPr>
        <w:t>- bu kasbiy hayot usuli, ko‘p qirrali ta’lim jarayoni va tizimining maqsadlari, mazmuni, texnologiyalari sathida yangi pedagogik voqelikni yaratish istagi va malakasidir. Kreativlik o‘qituvchiga innovatsion o‘zgarishlar oqimiga moslashib olishiga yordam beradi.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Har qanday darajadagi kasbiy bilimdon pedagogik refleksiyaga qodirdir.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Refleksiya - fikrlashning maxsus usuli bo‘lib, pedagogik voqelikka, tarixiy-pedagogik tajribaga, muayyan kasbiy mavqening taShuvchisi bo‘lgan o‘z shaxsiyatiga qayta nazar tashlashdir.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Yuqoridagi kasbiy-pedagogik bilimdonlikni tashkil etuvchi barcha komponentlar murakkab tuzilmani hosil qilib, mutaxassisning «ideal modeli»ni shakllantira boradi va pirovard natijada zich birlashib ketadi hamda o‘qituvchi shaxsi faoliyati tavsifini belgilaydi.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Bilimdonlik faqat faoliyat jarayonida va faqat konkret kasb doirasida namoyon bo‘ladi va baholanadi.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Pedagogik muhitda o‘qituvchi faoliyatini baholashda, odatda, </w:t>
      </w:r>
      <w:r w:rsidRPr="00C727F4">
        <w:rPr>
          <w:rFonts w:ascii="Times New Roman" w:hAnsi="Times New Roman"/>
          <w:b/>
          <w:bCs/>
          <w:color w:val="000000"/>
          <w:sz w:val="24"/>
          <w:szCs w:val="24"/>
          <w:lang w:val="en-US"/>
        </w:rPr>
        <w:t xml:space="preserve">pedagogik madaniyat </w:t>
      </w:r>
      <w:r w:rsidRPr="00C727F4">
        <w:rPr>
          <w:rFonts w:ascii="Times New Roman" w:hAnsi="Times New Roman"/>
          <w:color w:val="000000"/>
          <w:sz w:val="24"/>
          <w:szCs w:val="24"/>
          <w:lang w:val="en-US"/>
        </w:rPr>
        <w:t>termini qo‘llanadi.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madaniyat kasbiy faoliyatning individual mazmuni bilan bog‘lanadi.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bilimdonlik o‘qituvchining Yuksak natijalarga erishishini ta’minlaydi.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madaniyat faoliyat va munosabatlarga estetik shakl beradi.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faoliyat pedagogik madaniyat tuShunchasi tahlili omili bo‘ub xizmat qiladi.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b/>
          <w:bCs/>
          <w:color w:val="000000"/>
          <w:sz w:val="24"/>
          <w:szCs w:val="24"/>
          <w:lang w:val="en-US"/>
        </w:rPr>
        <w:t>Pedagogik madaniyat umuman madaniyatning namoyon bo‘lishidir.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Madaniyat faoliyat jarayoni va natijasi o‘laroq subektning dunyo obektlarini o‘zlashtira borishdagi barcha xatti-harakatlarini qamrab oluvchi sotsial hodisani bildiradi. Madaniyat inson </w:t>
      </w:r>
      <w:r w:rsidRPr="00C727F4">
        <w:rPr>
          <w:rFonts w:ascii="Times New Roman" w:hAnsi="Times New Roman"/>
          <w:color w:val="000000"/>
          <w:sz w:val="24"/>
          <w:szCs w:val="24"/>
          <w:lang w:val="en-US"/>
        </w:rPr>
        <w:lastRenderedPageBreak/>
        <w:t>yaratgan, Shuningdek, qanday vosita va metod bilan yaratgan barcha hodisalami o‘zida birlashtiradi.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madaniyatda, umuman madaniyatda bo‘lganidek, predmet-hosila va texnik-texnologik jihatlar mavjud.</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Pedagogik madaniyat bir qator tizim hosil qiluvchi unsurlarga ega. Ularga quyidagilar kiradi: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xml:space="preserve">Pedagogik loyihalash madaniyati. </w:t>
      </w:r>
      <w:r w:rsidRPr="00C727F4">
        <w:rPr>
          <w:rFonts w:ascii="Times New Roman" w:hAnsi="Times New Roman"/>
          <w:color w:val="000000"/>
          <w:sz w:val="24"/>
          <w:szCs w:val="24"/>
          <w:lang w:val="en-US"/>
        </w:rPr>
        <w:t>U obektiv imkoniyatlar bilan talab va istaklarni o‘zaro nisbatlagan holda maqsadni to‘g‘ri tanlay olish, vazifalarni belgilab olish, ularning echilish bosqichlarini rejalashtirish hamda zarur qurollarni tanlab olish malakasidir. Loyihalash madaniyatini namoyish qilish bu ijodga, ya’ni favqulodda yangini yaratish, o‘rnatilgan me’yorlar va namunalar chegarasidan chiqib keta olish qobiliyati hamdir.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Bilimlilik madaniyati. U pedagogik bilimlarning turli-tumanligi va pedagog tomonidan bu bilimlarni egallanishini bildiradi.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Dunyoqarash madaniyati. Uning darajasini aksariyat hollarda pedagog va o‘qituvchining o‘zaro munosabatlari jarayoni va natijalari belgilaydi.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Turli namunadagi dunyoqarashning mavjudligi, xususan, stixiyali, muntazam, ilmiy va mistik, irratsional, optimistik va pessimistik, dogmatik </w:t>
      </w:r>
      <w:r w:rsidRPr="00C727F4">
        <w:rPr>
          <w:rFonts w:ascii="Times New Roman" w:hAnsi="Times New Roman"/>
          <w:i/>
          <w:iCs/>
          <w:color w:val="000000"/>
          <w:sz w:val="24"/>
          <w:szCs w:val="24"/>
          <w:lang w:val="en-US"/>
        </w:rPr>
        <w:t xml:space="preserve"> </w:t>
      </w:r>
      <w:r w:rsidRPr="00C727F4">
        <w:rPr>
          <w:rFonts w:ascii="Times New Roman" w:hAnsi="Times New Roman"/>
          <w:color w:val="000000"/>
          <w:sz w:val="24"/>
          <w:szCs w:val="24"/>
          <w:lang w:val="en-US"/>
        </w:rPr>
        <w:t>va tanqidiy, diniy, ateistik, ratsional va pedagogik faoliyat subektining  ham bir necha namunasi borligini taqozo qiladi.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Dunyoqarash madaniyati fan, falsafa, din kabi ma’naviy madaniyat unsurlari bilan tanishish chog‘ida shakllanadi.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Pedagogik madaniyatning yana bir unsuri </w:t>
      </w:r>
      <w:r w:rsidRPr="00C727F4">
        <w:rPr>
          <w:rFonts w:ascii="Times New Roman" w:hAnsi="Times New Roman"/>
          <w:b/>
          <w:bCs/>
          <w:color w:val="000000"/>
          <w:sz w:val="24"/>
          <w:szCs w:val="24"/>
          <w:lang w:val="en-US"/>
        </w:rPr>
        <w:t>fikrlash madaniyatidir.</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xml:space="preserve">Fikrlash madaniyati </w:t>
      </w:r>
      <w:r w:rsidRPr="00C727F4">
        <w:rPr>
          <w:rFonts w:ascii="Times New Roman" w:hAnsi="Times New Roman"/>
          <w:color w:val="000000"/>
          <w:sz w:val="24"/>
          <w:szCs w:val="24"/>
          <w:lang w:val="en-US"/>
        </w:rPr>
        <w:t>ham kundalik hayot jarayonida odatdagi vositalar, ham maxsus vositalar (uning tarkibiga formal mantiqni o‘rganish ham kiradi) da vujudga keladi.</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xml:space="preserve">His etish madaniyati. </w:t>
      </w:r>
      <w:r w:rsidRPr="00C727F4">
        <w:rPr>
          <w:rFonts w:ascii="Times New Roman" w:hAnsi="Times New Roman"/>
          <w:color w:val="000000"/>
          <w:sz w:val="24"/>
          <w:szCs w:val="24"/>
          <w:lang w:val="en-US"/>
        </w:rPr>
        <w:t>U insonlar oliy kechinmalarining keng uyg‘unligi hosilasi bo‘lib, ularsiz pedagogik jarayonda muloqotning bo‘lishi mumkin emas.</w:t>
      </w:r>
    </w:p>
    <w:p w:rsidR="00CE2220" w:rsidRPr="00C727F4" w:rsidRDefault="00CE2220" w:rsidP="00CE2220">
      <w:pPr>
        <w:widowControl w:val="0"/>
        <w:shd w:val="clear" w:color="auto" w:fill="FFFFFF"/>
        <w:spacing w:line="276" w:lineRule="auto"/>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xml:space="preserve">Baholash madaniyati </w:t>
      </w:r>
      <w:r w:rsidRPr="00C727F4">
        <w:rPr>
          <w:rFonts w:ascii="Times New Roman" w:hAnsi="Times New Roman"/>
          <w:color w:val="000000"/>
          <w:sz w:val="24"/>
          <w:szCs w:val="24"/>
          <w:lang w:val="en-US"/>
        </w:rPr>
        <w:t>u yoki bu sabab va hodisalar bo‘yicha axloqiy, estetik, siyosiy, huquqiy, diniy yoki falsafiy xarakterdagi malakali hukm chiqarish qobiliyatidir.</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xml:space="preserve">Muloqot madaniyati </w:t>
      </w:r>
      <w:r w:rsidRPr="00C727F4">
        <w:rPr>
          <w:rFonts w:ascii="Times New Roman" w:hAnsi="Times New Roman"/>
          <w:color w:val="000000"/>
          <w:sz w:val="24"/>
          <w:szCs w:val="24"/>
          <w:lang w:val="en-US"/>
        </w:rPr>
        <w:t>pedagogik madaniyatning eng muhim kompanenti bo‘lib, u pedagogning o‘quvchilar, ota-onalar hamda rahbariyat yoki quyi vazifa egallovchi shaxslar, Shuningdek, pedagogik ish doirasidan tashqaridagi barcha insonlar bilan muloqot qilish madaniyatlarini qamrab oladi.</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xml:space="preserve">Tashkiliy madaniyat </w:t>
      </w:r>
      <w:r w:rsidRPr="00C727F4">
        <w:rPr>
          <w:rFonts w:ascii="Times New Roman" w:hAnsi="Times New Roman"/>
          <w:color w:val="000000"/>
          <w:sz w:val="24"/>
          <w:szCs w:val="24"/>
          <w:lang w:val="en-US"/>
        </w:rPr>
        <w:t>ham pedagogik madaniyat tizimiga kiradi va u o‘qitish hamda tarbiya jarayonini pedagogik doiraning turli darajalarida</w:t>
      </w:r>
      <w:r w:rsidRPr="00C727F4">
        <w:rPr>
          <w:rFonts w:ascii="Times New Roman" w:hAnsi="Times New Roman"/>
          <w:color w:val="000000"/>
          <w:sz w:val="24"/>
          <w:szCs w:val="24"/>
          <w:lang w:val="uz-Cyrl-UZ"/>
        </w:rPr>
        <w:t xml:space="preserve"> </w:t>
      </w:r>
      <w:r w:rsidRPr="00C727F4">
        <w:rPr>
          <w:rFonts w:ascii="Times New Roman" w:hAnsi="Times New Roman"/>
          <w:color w:val="000000"/>
          <w:sz w:val="24"/>
          <w:szCs w:val="24"/>
          <w:lang w:val="en-US"/>
        </w:rPr>
        <w:t>(jamiyatda, o‘quv yurtlarida, bolalar guruhlarida) tashkil etish imkoniyatini beradi.</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Shunday qilib, pedagogok mahoratning tarkibiy qismlariga quyidagilar kiradi:</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har bir o‘quvchi uchun dolzarb bo‘lgan hayotiy mazmun rivojlanishini, o‘quvchining Shu rivojlanish kesmasida, harakat qila olishida, uning hayot mamunining ochilishi va amalga oshishida o‘qituvchi qanday bilim bilan unga yordam ko‘rsata olishini bila olish» qobiltyati;</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ayrim o‘qituvchilar rivojlanish mazmuni va kesmasi integrasiyasi hisoblangan hamdajonli organizm sifatida o‘quvchilar (sinf va b.) guruhini uning rivojlanish va mazmun kasb eta borish jarayonida «ko‘ra olish»qobiliyati;</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sinjhing integral mazmuni va integral rivojlanish kesmasini idrok etish malakasi;</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o‘zining organizmini Yuksak darajada anglash. Sinf, o‘quvchi o‘z istaklari, motivlari, afzal ko‘rishi jihatidan ular uchun zarur bo‘lgan haqiqiy axborotlarni ajrata olish malakasi;</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color w:val="000000"/>
          <w:sz w:val="24"/>
          <w:szCs w:val="24"/>
          <w:lang w:val="en-US"/>
        </w:rPr>
        <w:t xml:space="preserve">• </w:t>
      </w:r>
      <w:r w:rsidRPr="00C727F4">
        <w:rPr>
          <w:rFonts w:ascii="Times New Roman" w:hAnsi="Times New Roman"/>
          <w:i/>
          <w:iCs/>
          <w:color w:val="000000"/>
          <w:sz w:val="24"/>
          <w:szCs w:val="24"/>
          <w:lang w:val="en-US"/>
        </w:rPr>
        <w:t>shaxsiy xususiyatlar oqibati sifatida vujudga keladigan turli buzilish vaziyatlaridan idrokni chalg‘itish;</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o‘z sezgilarining nozik farqlanish imkoniyatlari vositasida Yuqori his bilan boshqarish;</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keng boshqaruv repertuari, boshqarishning xilma-xil uslublari, axborotlarni uzatish «qurollari»: ovoz, xatti-harakat, mimika va boshqalami egallash;</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lastRenderedPageBreak/>
        <w:t>• kasbiy usullar va metodlarning kengjamgarmasi;</w:t>
      </w:r>
    </w:p>
    <w:p w:rsidR="00CE2220" w:rsidRPr="00C727F4" w:rsidRDefault="00CE2220" w:rsidP="00CE2220">
      <w:pPr>
        <w:widowControl w:val="0"/>
        <w:shd w:val="clear" w:color="auto" w:fill="FFFFFF"/>
        <w:ind w:firstLine="284"/>
        <w:jc w:val="both"/>
        <w:rPr>
          <w:rFonts w:ascii="Times New Roman" w:hAnsi="Times New Roman"/>
          <w:sz w:val="24"/>
          <w:szCs w:val="24"/>
          <w:lang w:val="en-US"/>
        </w:rPr>
      </w:pPr>
      <w:r w:rsidRPr="00C727F4">
        <w:rPr>
          <w:rFonts w:ascii="Times New Roman" w:hAnsi="Times New Roman"/>
          <w:i/>
          <w:iCs/>
          <w:color w:val="000000"/>
          <w:sz w:val="24"/>
          <w:szCs w:val="24"/>
          <w:lang w:val="en-US"/>
        </w:rPr>
        <w:t>• metodologiyani egallash.</w:t>
      </w:r>
    </w:p>
    <w:p w:rsidR="00CE2220" w:rsidRPr="00C727F4" w:rsidRDefault="00CE2220" w:rsidP="00CE2220">
      <w:pPr>
        <w:widowControl w:val="0"/>
        <w:ind w:firstLine="720"/>
        <w:jc w:val="both"/>
        <w:rPr>
          <w:rFonts w:ascii="Times New Roman" w:hAnsi="Times New Roman"/>
          <w:sz w:val="24"/>
          <w:szCs w:val="24"/>
          <w:lang w:val="en-US"/>
        </w:rPr>
      </w:pPr>
      <w:r w:rsidRPr="00C727F4">
        <w:rPr>
          <w:rFonts w:ascii="Times New Roman" w:hAnsi="Times New Roman"/>
          <w:sz w:val="24"/>
          <w:szCs w:val="24"/>
          <w:lang w:val="en-US"/>
        </w:rPr>
        <w:t>Pedagogik mahorat yaxlit tizim sifatida quyidagi tarkibiy qismlardan iborat bo‘ladi:</w:t>
      </w:r>
    </w:p>
    <w:p w:rsidR="00CE2220" w:rsidRPr="00C727F4" w:rsidRDefault="00CE2220" w:rsidP="00CE2220">
      <w:pPr>
        <w:widowControl w:val="0"/>
        <w:numPr>
          <w:ilvl w:val="0"/>
          <w:numId w:val="3"/>
        </w:numPr>
        <w:spacing w:after="200" w:line="276" w:lineRule="auto"/>
        <w:ind w:left="0" w:firstLine="720"/>
        <w:jc w:val="both"/>
        <w:rPr>
          <w:rFonts w:ascii="Times New Roman" w:hAnsi="Times New Roman"/>
          <w:sz w:val="24"/>
          <w:szCs w:val="24"/>
          <w:lang w:val="en-US"/>
        </w:rPr>
      </w:pPr>
      <w:r w:rsidRPr="00C727F4">
        <w:rPr>
          <w:rFonts w:ascii="Times New Roman" w:hAnsi="Times New Roman"/>
          <w:sz w:val="24"/>
          <w:szCs w:val="24"/>
          <w:lang w:val="en-US"/>
        </w:rPr>
        <w:t>pedagog shaxsini insonparvarlik yo‘nalishiga ega bo‘lishi, uning qiziqishlari, qadriyat yo‘nalishalri va ideallarining oliy maqsad-barkamol avlod tarbiyalab etishtirishga yo‘naltirilganligi;</w:t>
      </w:r>
    </w:p>
    <w:p w:rsidR="00CE2220" w:rsidRPr="00C727F4" w:rsidRDefault="00CE2220" w:rsidP="00CE2220">
      <w:pPr>
        <w:widowControl w:val="0"/>
        <w:numPr>
          <w:ilvl w:val="0"/>
          <w:numId w:val="3"/>
        </w:numPr>
        <w:spacing w:after="200" w:line="276" w:lineRule="auto"/>
        <w:ind w:left="0" w:firstLine="720"/>
        <w:jc w:val="both"/>
        <w:rPr>
          <w:rFonts w:ascii="Times New Roman" w:hAnsi="Times New Roman"/>
          <w:sz w:val="24"/>
          <w:szCs w:val="24"/>
          <w:lang w:val="en-US"/>
        </w:rPr>
      </w:pPr>
      <w:r w:rsidRPr="00C727F4">
        <w:rPr>
          <w:rFonts w:ascii="Times New Roman" w:hAnsi="Times New Roman"/>
          <w:sz w:val="24"/>
          <w:szCs w:val="24"/>
          <w:lang w:val="en-US"/>
        </w:rPr>
        <w:t>mutaxassislik fanlari, o‘qitish metodikasi, pedagogika-psixologiyadan mukammal bilimga ega bo‘lish;</w:t>
      </w:r>
    </w:p>
    <w:p w:rsidR="00CE2220" w:rsidRPr="00C727F4" w:rsidRDefault="00CE2220" w:rsidP="00CE2220">
      <w:pPr>
        <w:widowControl w:val="0"/>
        <w:numPr>
          <w:ilvl w:val="0"/>
          <w:numId w:val="3"/>
        </w:numPr>
        <w:spacing w:after="200" w:line="276" w:lineRule="auto"/>
        <w:ind w:left="0" w:firstLine="720"/>
        <w:jc w:val="both"/>
        <w:rPr>
          <w:rFonts w:ascii="Times New Roman" w:hAnsi="Times New Roman"/>
          <w:sz w:val="24"/>
          <w:szCs w:val="24"/>
          <w:lang w:val="en-US"/>
        </w:rPr>
      </w:pPr>
      <w:r w:rsidRPr="00C727F4">
        <w:rPr>
          <w:rFonts w:ascii="Times New Roman" w:hAnsi="Times New Roman"/>
          <w:sz w:val="24"/>
          <w:szCs w:val="24"/>
          <w:lang w:val="en-US"/>
        </w:rPr>
        <w:t>pedagogik qobiliyatga ega bo‘lish (muloqotga moyillik, ishchanlik, kelajakni tasavvur qila olish, kasbiy mustaqillik, sensor axborotlarni tezlik bilan anglash (Yuzidan o‘qib olish);</w:t>
      </w:r>
    </w:p>
    <w:p w:rsidR="00CE2220" w:rsidRPr="00C727F4" w:rsidRDefault="00CE2220" w:rsidP="00CE2220">
      <w:pPr>
        <w:widowControl w:val="0"/>
        <w:numPr>
          <w:ilvl w:val="0"/>
          <w:numId w:val="3"/>
        </w:numPr>
        <w:spacing w:after="200" w:line="276" w:lineRule="auto"/>
        <w:ind w:left="0" w:firstLine="720"/>
        <w:jc w:val="both"/>
        <w:rPr>
          <w:rFonts w:ascii="Times New Roman" w:hAnsi="Times New Roman"/>
          <w:sz w:val="24"/>
          <w:szCs w:val="24"/>
          <w:lang w:val="en-US"/>
        </w:rPr>
      </w:pPr>
      <w:r w:rsidRPr="00C727F4">
        <w:rPr>
          <w:rFonts w:ascii="Times New Roman" w:hAnsi="Times New Roman"/>
          <w:sz w:val="24"/>
          <w:szCs w:val="24"/>
          <w:lang w:val="en-US"/>
        </w:rPr>
        <w:t>pedagogik texnikani egallash, ya’ni o‘z-o‘zini boshqara olish, o‘zaro ta’sir etish va hamkorlikda ishlashni uddalash.</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Pedagogik mahorat o‘ziga bolalar haqidagi, ularning psixologiyasi to‘g‘risidagi, maktab haqidagi, ta’lim-tarbiya jarayonlarini tashkil etish va uning mazmuni, metodlari haqidagi keng bilimlarni qamrab oladi. Bu bilimlar umumiy pedagogik madaniyatni tashkil etadi, o‘qituvchi,  tarbiyachi bu madaniyatni egallamasa, hech vaqt o‘z ishining chinakam ustasi bo‘la olmaydi, yomon, eski usuldan, bir qolipdagi tayyor andozalarni ishlatishdan nariga o‘tmaydi.</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Biroq, zamonaviy o‘qituvchiga birgina umumiy madaniyatning o‘zi kifoya qilmaydi-maxsus bilimlar va malakalar-bolalarni kuzatish, ularning o‘sishdagi muhim narsalarni aniqlay olish, ularni rivojlantirish yo‘llari va usullarini aniqlash, turli o‘zaro ta’sirini chuqur tahlil qilish, pedagogik izlanishlar va Yutuqlarni ilmiy jihatdan bir tizimga solish malakalari zarur bo‘ladi.</w:t>
      </w:r>
    </w:p>
    <w:p w:rsidR="00CE2220" w:rsidRPr="00C727F4" w:rsidRDefault="00CE2220" w:rsidP="00CE2220">
      <w:pPr>
        <w:widowControl w:val="0"/>
        <w:spacing w:line="276" w:lineRule="auto"/>
        <w:ind w:firstLine="720"/>
        <w:jc w:val="both"/>
        <w:rPr>
          <w:rFonts w:ascii="Times New Roman" w:hAnsi="Times New Roman"/>
          <w:sz w:val="24"/>
          <w:szCs w:val="24"/>
          <w:lang w:val="en-US"/>
        </w:rPr>
      </w:pPr>
      <w:r w:rsidRPr="00C727F4">
        <w:rPr>
          <w:rFonts w:ascii="Times New Roman" w:hAnsi="Times New Roman"/>
          <w:sz w:val="24"/>
          <w:szCs w:val="24"/>
          <w:lang w:val="en-US"/>
        </w:rPr>
        <w:t>Shunday qilib, pedagog-muallim o‘z mahoratiga quyidagi bosqichlarda erishishi mumkin:</w:t>
      </w:r>
    </w:p>
    <w:p w:rsidR="00CE2220" w:rsidRPr="00C727F4" w:rsidRDefault="00CE2220" w:rsidP="00CE2220">
      <w:pPr>
        <w:widowControl w:val="0"/>
        <w:numPr>
          <w:ilvl w:val="0"/>
          <w:numId w:val="2"/>
        </w:numPr>
        <w:tabs>
          <w:tab w:val="left" w:pos="1080"/>
        </w:tabs>
        <w:spacing w:after="200" w:line="276" w:lineRule="auto"/>
        <w:ind w:left="0" w:firstLine="720"/>
        <w:jc w:val="both"/>
        <w:rPr>
          <w:rFonts w:ascii="Times New Roman" w:hAnsi="Times New Roman"/>
          <w:sz w:val="24"/>
          <w:szCs w:val="24"/>
          <w:lang w:val="en-US"/>
        </w:rPr>
      </w:pPr>
      <w:r w:rsidRPr="00C727F4">
        <w:rPr>
          <w:rFonts w:ascii="Times New Roman" w:hAnsi="Times New Roman"/>
          <w:sz w:val="24"/>
          <w:szCs w:val="24"/>
          <w:lang w:val="en-US"/>
        </w:rPr>
        <w:t>Pedagogika-psixologiya fanlarini chuqur o‘rganish;</w:t>
      </w:r>
    </w:p>
    <w:p w:rsidR="00CE2220" w:rsidRPr="00C727F4" w:rsidRDefault="00CE2220" w:rsidP="00CE2220">
      <w:pPr>
        <w:widowControl w:val="0"/>
        <w:numPr>
          <w:ilvl w:val="0"/>
          <w:numId w:val="2"/>
        </w:numPr>
        <w:tabs>
          <w:tab w:val="left" w:pos="1080"/>
        </w:tabs>
        <w:spacing w:after="200" w:line="276" w:lineRule="auto"/>
        <w:ind w:left="0" w:firstLine="720"/>
        <w:jc w:val="both"/>
        <w:rPr>
          <w:rFonts w:ascii="Times New Roman" w:hAnsi="Times New Roman"/>
          <w:sz w:val="24"/>
          <w:szCs w:val="24"/>
          <w:lang w:val="en-US"/>
        </w:rPr>
      </w:pPr>
      <w:r w:rsidRPr="00C727F4">
        <w:rPr>
          <w:rFonts w:ascii="Times New Roman" w:hAnsi="Times New Roman"/>
          <w:sz w:val="24"/>
          <w:szCs w:val="24"/>
          <w:lang w:val="en-US"/>
        </w:rPr>
        <w:t>Maxsus fanlar, ularni o‘qitilish metodikasini chuqur bilish;</w:t>
      </w:r>
    </w:p>
    <w:p w:rsidR="00CE2220" w:rsidRPr="00C727F4" w:rsidRDefault="00CE2220" w:rsidP="00CE2220">
      <w:pPr>
        <w:widowControl w:val="0"/>
        <w:numPr>
          <w:ilvl w:val="0"/>
          <w:numId w:val="2"/>
        </w:numPr>
        <w:tabs>
          <w:tab w:val="left" w:pos="1080"/>
        </w:tabs>
        <w:spacing w:after="200" w:line="276" w:lineRule="auto"/>
        <w:ind w:left="0" w:firstLine="720"/>
        <w:jc w:val="both"/>
        <w:rPr>
          <w:rFonts w:ascii="Times New Roman" w:hAnsi="Times New Roman"/>
          <w:sz w:val="24"/>
          <w:szCs w:val="24"/>
          <w:lang w:val="en-US"/>
        </w:rPr>
      </w:pPr>
      <w:r w:rsidRPr="00C727F4">
        <w:rPr>
          <w:rFonts w:ascii="Times New Roman" w:hAnsi="Times New Roman"/>
          <w:sz w:val="24"/>
          <w:szCs w:val="24"/>
          <w:lang w:val="en-US"/>
        </w:rPr>
        <w:t>Pedagogik amaliyotda faol igshtirok etish va uni samarali o‘tkazish;</w:t>
      </w:r>
    </w:p>
    <w:p w:rsidR="00CE2220" w:rsidRPr="00C727F4" w:rsidRDefault="00CE2220" w:rsidP="00CE2220">
      <w:pPr>
        <w:widowControl w:val="0"/>
        <w:numPr>
          <w:ilvl w:val="0"/>
          <w:numId w:val="2"/>
        </w:numPr>
        <w:tabs>
          <w:tab w:val="left" w:pos="1080"/>
        </w:tabs>
        <w:spacing w:after="200" w:line="276" w:lineRule="auto"/>
        <w:ind w:left="0" w:firstLine="720"/>
        <w:jc w:val="both"/>
        <w:rPr>
          <w:rFonts w:ascii="Times New Roman" w:hAnsi="Times New Roman"/>
          <w:sz w:val="24"/>
          <w:szCs w:val="24"/>
          <w:lang w:val="en-US"/>
        </w:rPr>
      </w:pPr>
      <w:r w:rsidRPr="00C727F4">
        <w:rPr>
          <w:rFonts w:ascii="Times New Roman" w:hAnsi="Times New Roman"/>
          <w:sz w:val="24"/>
          <w:szCs w:val="24"/>
          <w:lang w:val="en-US"/>
        </w:rPr>
        <w:t>O‘z faoliyatini  doimo tahlil qilib, unga nisbatan tanqidiy munosabatda bo‘lish;</w:t>
      </w:r>
    </w:p>
    <w:p w:rsidR="00CE2220" w:rsidRPr="00C727F4" w:rsidRDefault="00CE2220" w:rsidP="00CE2220">
      <w:pPr>
        <w:widowControl w:val="0"/>
        <w:numPr>
          <w:ilvl w:val="0"/>
          <w:numId w:val="2"/>
        </w:numPr>
        <w:tabs>
          <w:tab w:val="left" w:pos="1080"/>
        </w:tabs>
        <w:spacing w:after="200" w:line="276" w:lineRule="auto"/>
        <w:ind w:left="0" w:firstLine="720"/>
        <w:jc w:val="both"/>
        <w:rPr>
          <w:rFonts w:ascii="Times New Roman" w:hAnsi="Times New Roman"/>
          <w:sz w:val="24"/>
          <w:szCs w:val="24"/>
          <w:lang w:val="en-US"/>
        </w:rPr>
      </w:pPr>
      <w:r w:rsidRPr="00C727F4">
        <w:rPr>
          <w:rFonts w:ascii="Times New Roman" w:hAnsi="Times New Roman"/>
          <w:sz w:val="24"/>
          <w:szCs w:val="24"/>
          <w:lang w:val="en-US"/>
        </w:rPr>
        <w:t>O‘z ustida mustaqil ishlash, malaka oshirish kurslarida o‘qib boorish</w:t>
      </w:r>
    </w:p>
    <w:p w:rsidR="00CE2220" w:rsidRPr="00C727F4" w:rsidRDefault="00CE2220" w:rsidP="00CE2220">
      <w:pPr>
        <w:widowControl w:val="0"/>
        <w:tabs>
          <w:tab w:val="left" w:pos="1080"/>
        </w:tabs>
        <w:ind w:left="720"/>
        <w:jc w:val="center"/>
        <w:rPr>
          <w:rFonts w:ascii="Times New Roman" w:hAnsi="Times New Roman"/>
          <w:b/>
          <w:sz w:val="24"/>
          <w:szCs w:val="24"/>
          <w:lang w:val="en-US"/>
        </w:rPr>
      </w:pPr>
      <w:r w:rsidRPr="00C727F4">
        <w:rPr>
          <w:rFonts w:ascii="Times New Roman" w:hAnsi="Times New Roman"/>
          <w:b/>
          <w:sz w:val="24"/>
          <w:szCs w:val="24"/>
          <w:lang w:val="en-US"/>
        </w:rPr>
        <w:t>Nazorat savollari</w:t>
      </w:r>
    </w:p>
    <w:p w:rsidR="00CE2220" w:rsidRPr="00C727F4" w:rsidRDefault="00CE2220" w:rsidP="00CE2220">
      <w:pPr>
        <w:widowControl w:val="0"/>
        <w:numPr>
          <w:ilvl w:val="0"/>
          <w:numId w:val="4"/>
        </w:numPr>
        <w:autoSpaceDE w:val="0"/>
        <w:autoSpaceDN w:val="0"/>
        <w:spacing w:after="200" w:line="276" w:lineRule="auto"/>
        <w:rPr>
          <w:rFonts w:ascii="Times New Roman" w:hAnsi="Times New Roman"/>
          <w:sz w:val="24"/>
          <w:szCs w:val="24"/>
          <w:lang w:val="uz-Cyrl-UZ"/>
        </w:rPr>
      </w:pPr>
      <w:r w:rsidRPr="00C727F4">
        <w:rPr>
          <w:rFonts w:ascii="Times New Roman" w:hAnsi="Times New Roman"/>
          <w:sz w:val="24"/>
          <w:szCs w:val="24"/>
          <w:lang w:val="uz-Cyrl-UZ"/>
        </w:rPr>
        <w:t>O‘qituvchilik kasbining ijtimoiy- tarixiy rivoji va jamiyatdagi o‘rni.</w:t>
      </w:r>
    </w:p>
    <w:p w:rsidR="00CE2220" w:rsidRPr="00C727F4" w:rsidRDefault="00CE2220" w:rsidP="00CE2220">
      <w:pPr>
        <w:widowControl w:val="0"/>
        <w:numPr>
          <w:ilvl w:val="0"/>
          <w:numId w:val="4"/>
        </w:numPr>
        <w:autoSpaceDE w:val="0"/>
        <w:autoSpaceDN w:val="0"/>
        <w:spacing w:after="200" w:line="276" w:lineRule="auto"/>
        <w:rPr>
          <w:rFonts w:ascii="Times New Roman" w:hAnsi="Times New Roman"/>
          <w:sz w:val="24"/>
          <w:szCs w:val="24"/>
          <w:lang w:val="en-US"/>
        </w:rPr>
      </w:pPr>
      <w:r w:rsidRPr="00C727F4">
        <w:rPr>
          <w:rFonts w:ascii="Times New Roman" w:hAnsi="Times New Roman"/>
          <w:sz w:val="24"/>
          <w:szCs w:val="24"/>
          <w:lang w:val="en-US"/>
        </w:rPr>
        <w:t>Fanning maqsad va vazifalari.</w:t>
      </w:r>
    </w:p>
    <w:p w:rsidR="00CE2220" w:rsidRPr="00C727F4" w:rsidRDefault="00CE2220" w:rsidP="00CE2220">
      <w:pPr>
        <w:widowControl w:val="0"/>
        <w:numPr>
          <w:ilvl w:val="0"/>
          <w:numId w:val="4"/>
        </w:numPr>
        <w:autoSpaceDE w:val="0"/>
        <w:autoSpaceDN w:val="0"/>
        <w:spacing w:after="200" w:line="276" w:lineRule="auto"/>
        <w:rPr>
          <w:rFonts w:ascii="Times New Roman" w:hAnsi="Times New Roman"/>
          <w:sz w:val="24"/>
          <w:szCs w:val="24"/>
          <w:lang w:val="en-US"/>
        </w:rPr>
      </w:pPr>
      <w:r w:rsidRPr="00C727F4">
        <w:rPr>
          <w:rFonts w:ascii="Times New Roman" w:hAnsi="Times New Roman"/>
          <w:sz w:val="24"/>
          <w:szCs w:val="24"/>
          <w:lang w:val="uz-Cyrl-UZ"/>
        </w:rPr>
        <w:t>Pedagogik mahoratning o‘ziga xosligi.</w:t>
      </w:r>
    </w:p>
    <w:p w:rsidR="00CE2220" w:rsidRPr="00C727F4" w:rsidRDefault="00CE2220" w:rsidP="00CE2220">
      <w:pPr>
        <w:widowControl w:val="0"/>
        <w:numPr>
          <w:ilvl w:val="0"/>
          <w:numId w:val="4"/>
        </w:numPr>
        <w:autoSpaceDE w:val="0"/>
        <w:autoSpaceDN w:val="0"/>
        <w:spacing w:after="200" w:line="276" w:lineRule="auto"/>
        <w:rPr>
          <w:rFonts w:ascii="Times New Roman" w:hAnsi="Times New Roman"/>
          <w:sz w:val="24"/>
          <w:szCs w:val="24"/>
          <w:lang w:val="en-US"/>
        </w:rPr>
      </w:pPr>
      <w:r w:rsidRPr="00C727F4">
        <w:rPr>
          <w:rFonts w:ascii="Times New Roman" w:hAnsi="Times New Roman"/>
          <w:sz w:val="24"/>
          <w:szCs w:val="24"/>
          <w:lang w:val="en-US"/>
        </w:rPr>
        <w:t>Pedagogik mahoratning tarkibiy qismlari.</w:t>
      </w:r>
    </w:p>
    <w:p w:rsidR="00CE2220" w:rsidRPr="00C727F4" w:rsidRDefault="00CE2220" w:rsidP="00CE2220">
      <w:pPr>
        <w:widowControl w:val="0"/>
        <w:numPr>
          <w:ilvl w:val="0"/>
          <w:numId w:val="4"/>
        </w:numPr>
        <w:autoSpaceDE w:val="0"/>
        <w:autoSpaceDN w:val="0"/>
        <w:spacing w:after="200" w:line="276" w:lineRule="auto"/>
        <w:rPr>
          <w:rFonts w:ascii="Times New Roman" w:hAnsi="Times New Roman"/>
          <w:sz w:val="24"/>
          <w:szCs w:val="24"/>
          <w:lang w:val="en-US"/>
        </w:rPr>
      </w:pPr>
      <w:r w:rsidRPr="00C727F4">
        <w:rPr>
          <w:rFonts w:ascii="Times New Roman" w:hAnsi="Times New Roman"/>
          <w:sz w:val="24"/>
          <w:szCs w:val="24"/>
          <w:lang w:val="en-US"/>
        </w:rPr>
        <w:t>Bo‘lajak o‘qituvchi professiogrammasi.</w:t>
      </w:r>
    </w:p>
    <w:p w:rsidR="00CE2220" w:rsidRPr="00C727F4" w:rsidRDefault="00CE2220" w:rsidP="00CE2220">
      <w:pPr>
        <w:tabs>
          <w:tab w:val="left" w:pos="0"/>
          <w:tab w:val="left" w:pos="900"/>
        </w:tabs>
        <w:jc w:val="center"/>
        <w:rPr>
          <w:rFonts w:ascii="Times New Roman" w:hAnsi="Times New Roman"/>
          <w:b/>
          <w:bCs/>
          <w:sz w:val="24"/>
          <w:szCs w:val="24"/>
          <w:lang w:val="en-US"/>
        </w:rPr>
      </w:pPr>
    </w:p>
    <w:p w:rsidR="00CE2220" w:rsidRDefault="00CE2220" w:rsidP="00CE2220">
      <w:pPr>
        <w:tabs>
          <w:tab w:val="left" w:pos="0"/>
          <w:tab w:val="left" w:pos="900"/>
        </w:tabs>
        <w:jc w:val="center"/>
        <w:rPr>
          <w:rFonts w:ascii="Times New Roman" w:hAnsi="Times New Roman"/>
          <w:b/>
          <w:bCs/>
          <w:sz w:val="24"/>
          <w:szCs w:val="24"/>
          <w:lang w:val="en-US"/>
        </w:rPr>
      </w:pPr>
      <w:r w:rsidRPr="00C727F4">
        <w:rPr>
          <w:rFonts w:ascii="Times New Roman" w:hAnsi="Times New Roman"/>
          <w:b/>
          <w:bCs/>
          <w:sz w:val="24"/>
          <w:szCs w:val="24"/>
          <w:lang w:val="uz-Cyrl-UZ"/>
        </w:rPr>
        <w:t>Foydalanilgan adabiyotlar:</w:t>
      </w:r>
    </w:p>
    <w:p w:rsidR="00CE2220" w:rsidRPr="00C727F4" w:rsidRDefault="00CE2220" w:rsidP="00CE2220">
      <w:pPr>
        <w:numPr>
          <w:ilvl w:val="0"/>
          <w:numId w:val="5"/>
        </w:numPr>
        <w:tabs>
          <w:tab w:val="left" w:pos="0"/>
          <w:tab w:val="left" w:pos="900"/>
        </w:tabs>
        <w:rPr>
          <w:rFonts w:ascii="Times New Roman" w:hAnsi="Times New Roman"/>
          <w:bCs/>
          <w:iCs/>
          <w:sz w:val="24"/>
          <w:szCs w:val="24"/>
          <w:lang w:val="en-US"/>
        </w:rPr>
      </w:pPr>
      <w:r w:rsidRPr="00C727F4">
        <w:rPr>
          <w:rFonts w:ascii="Times New Roman" w:hAnsi="Times New Roman"/>
          <w:bCs/>
          <w:iCs/>
          <w:sz w:val="24"/>
          <w:szCs w:val="24"/>
          <w:lang w:val="en-US"/>
        </w:rPr>
        <w:t>Xodjayev B.X. Umumiy pedagogika nazariyasi va amaliyoti. Darslik – T.: SANO-STANDART, 2017.</w:t>
      </w:r>
    </w:p>
    <w:p w:rsidR="00CE2220" w:rsidRPr="00C727F4" w:rsidRDefault="00CE2220" w:rsidP="00CE2220">
      <w:pPr>
        <w:numPr>
          <w:ilvl w:val="0"/>
          <w:numId w:val="5"/>
        </w:numPr>
        <w:tabs>
          <w:tab w:val="left" w:pos="0"/>
          <w:tab w:val="left" w:pos="900"/>
        </w:tabs>
        <w:rPr>
          <w:rFonts w:ascii="Times New Roman" w:hAnsi="Times New Roman"/>
          <w:bCs/>
          <w:iCs/>
          <w:sz w:val="24"/>
          <w:szCs w:val="24"/>
          <w:lang w:val="en-US"/>
        </w:rPr>
      </w:pPr>
      <w:r w:rsidRPr="00C727F4">
        <w:rPr>
          <w:rFonts w:ascii="Times New Roman" w:hAnsi="Times New Roman"/>
          <w:bCs/>
          <w:iCs/>
          <w:sz w:val="24"/>
          <w:szCs w:val="24"/>
          <w:lang w:val="en-US"/>
        </w:rPr>
        <w:lastRenderedPageBreak/>
        <w:t>Xodjayev B.X., Choriyev A., Saliyeva Z.T. Pedagogik tadqiqotlar metodologiyasi. Darslik. – T.: IQTISODIYOT DUNYOSI, 2018.</w:t>
      </w:r>
    </w:p>
    <w:p w:rsidR="00CE2220" w:rsidRPr="00C727F4" w:rsidRDefault="00CE2220" w:rsidP="00CE2220">
      <w:pPr>
        <w:numPr>
          <w:ilvl w:val="0"/>
          <w:numId w:val="5"/>
        </w:numPr>
        <w:tabs>
          <w:tab w:val="left" w:pos="0"/>
          <w:tab w:val="left" w:pos="900"/>
        </w:tabs>
        <w:rPr>
          <w:rFonts w:ascii="Times New Roman" w:hAnsi="Times New Roman"/>
          <w:bCs/>
          <w:iCs/>
          <w:sz w:val="24"/>
          <w:szCs w:val="24"/>
          <w:lang w:val="en-US"/>
        </w:rPr>
      </w:pPr>
      <w:r w:rsidRPr="00C727F4">
        <w:rPr>
          <w:rFonts w:ascii="Times New Roman" w:hAnsi="Times New Roman"/>
          <w:bCs/>
          <w:iCs/>
          <w:sz w:val="24"/>
          <w:szCs w:val="24"/>
          <w:lang w:val="en-US"/>
        </w:rPr>
        <w:t>Ro’ziyeva D.I., Tolipov O’.Q. Pedagogik texnologiyalar va pedag</w:t>
      </w:r>
      <w:r>
        <w:rPr>
          <w:rFonts w:ascii="Times New Roman" w:hAnsi="Times New Roman"/>
          <w:bCs/>
          <w:iCs/>
          <w:sz w:val="24"/>
          <w:szCs w:val="24"/>
          <w:lang w:val="en-US"/>
        </w:rPr>
        <w:t>ogik mahorat. – T.: INNOVATSIYA</w:t>
      </w:r>
      <w:r w:rsidRPr="00C727F4">
        <w:rPr>
          <w:rFonts w:ascii="Times New Roman" w:hAnsi="Times New Roman"/>
          <w:bCs/>
          <w:iCs/>
          <w:sz w:val="24"/>
          <w:szCs w:val="24"/>
          <w:lang w:val="en-US"/>
        </w:rPr>
        <w:t>ZIYO, 2019.</w:t>
      </w:r>
    </w:p>
    <w:p w:rsidR="00CE2220" w:rsidRPr="00C727F4" w:rsidRDefault="00CE2220" w:rsidP="00CE2220">
      <w:pPr>
        <w:numPr>
          <w:ilvl w:val="0"/>
          <w:numId w:val="5"/>
        </w:numPr>
        <w:tabs>
          <w:tab w:val="left" w:pos="0"/>
          <w:tab w:val="left" w:pos="900"/>
        </w:tabs>
        <w:rPr>
          <w:rFonts w:ascii="Times New Roman" w:hAnsi="Times New Roman"/>
          <w:bCs/>
          <w:iCs/>
          <w:sz w:val="24"/>
          <w:szCs w:val="24"/>
          <w:lang w:val="en-US"/>
        </w:rPr>
      </w:pPr>
      <w:r w:rsidRPr="00C727F4">
        <w:rPr>
          <w:rFonts w:ascii="Times New Roman" w:hAnsi="Times New Roman"/>
          <w:bCs/>
          <w:iCs/>
          <w:sz w:val="24"/>
          <w:szCs w:val="24"/>
          <w:lang w:val="en-US"/>
        </w:rPr>
        <w:t>Mutalipova M.J., Xodjayev B.X. Qiyosiy pedagogika. Darslik. – T.: TDPU, 2015.</w:t>
      </w:r>
    </w:p>
    <w:p w:rsidR="00CE2220" w:rsidRPr="00C727F4" w:rsidRDefault="00CE2220" w:rsidP="00CE2220">
      <w:pPr>
        <w:numPr>
          <w:ilvl w:val="0"/>
          <w:numId w:val="5"/>
        </w:numPr>
        <w:tabs>
          <w:tab w:val="left" w:pos="0"/>
          <w:tab w:val="left" w:pos="900"/>
        </w:tabs>
        <w:rPr>
          <w:rFonts w:ascii="Times New Roman" w:hAnsi="Times New Roman"/>
          <w:bCs/>
          <w:iCs/>
          <w:sz w:val="24"/>
          <w:szCs w:val="24"/>
        </w:rPr>
      </w:pPr>
      <w:r w:rsidRPr="00C727F4">
        <w:rPr>
          <w:rFonts w:ascii="Times New Roman" w:hAnsi="Times New Roman" w:hint="eastAsia"/>
          <w:bCs/>
          <w:iCs/>
          <w:sz w:val="24"/>
          <w:szCs w:val="24"/>
        </w:rPr>
        <w:t>Юзликаева</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Э</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Мадьярова</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С</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Янбарисова</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Э</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Морхова</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И</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Теория</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и</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практика</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общей</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педагогики</w:t>
      </w:r>
      <w:r>
        <w:rPr>
          <w:rFonts w:ascii="Times New Roman" w:hAnsi="Times New Roman"/>
          <w:bCs/>
          <w:iCs/>
          <w:sz w:val="24"/>
          <w:szCs w:val="24"/>
        </w:rPr>
        <w:t>.</w:t>
      </w:r>
      <w:r w:rsidRPr="00C727F4">
        <w:rPr>
          <w:rFonts w:ascii="Times New Roman" w:hAnsi="Times New Roman" w:hint="eastAsia"/>
          <w:bCs/>
          <w:iCs/>
          <w:sz w:val="24"/>
          <w:szCs w:val="24"/>
        </w:rPr>
        <w:t>Учебник</w:t>
      </w:r>
      <w:r w:rsidRPr="00C727F4">
        <w:rPr>
          <w:rFonts w:ascii="Times New Roman" w:hAnsi="Times New Roman"/>
          <w:bCs/>
          <w:iCs/>
          <w:sz w:val="24"/>
          <w:szCs w:val="24"/>
        </w:rPr>
        <w:t xml:space="preserve">. – </w:t>
      </w:r>
      <w:r w:rsidRPr="00C727F4">
        <w:rPr>
          <w:rFonts w:ascii="Times New Roman" w:hAnsi="Times New Roman"/>
          <w:bCs/>
          <w:iCs/>
          <w:sz w:val="24"/>
          <w:szCs w:val="24"/>
          <w:lang w:val="en-US"/>
        </w:rPr>
        <w:t>T</w:t>
      </w:r>
      <w:r w:rsidRPr="00C727F4">
        <w:rPr>
          <w:rFonts w:ascii="Times New Roman" w:hAnsi="Times New Roman"/>
          <w:bCs/>
          <w:iCs/>
          <w:sz w:val="24"/>
          <w:szCs w:val="24"/>
        </w:rPr>
        <w:t xml:space="preserve">.: </w:t>
      </w:r>
      <w:r w:rsidRPr="00C727F4">
        <w:rPr>
          <w:rFonts w:ascii="Times New Roman" w:hAnsi="Times New Roman" w:hint="eastAsia"/>
          <w:bCs/>
          <w:iCs/>
          <w:sz w:val="24"/>
          <w:szCs w:val="24"/>
        </w:rPr>
        <w:t>ТГПУ</w:t>
      </w:r>
      <w:r w:rsidRPr="00C727F4">
        <w:rPr>
          <w:rFonts w:ascii="Times New Roman" w:hAnsi="Times New Roman"/>
          <w:bCs/>
          <w:iCs/>
          <w:sz w:val="24"/>
          <w:szCs w:val="24"/>
        </w:rPr>
        <w:t>, 2014.</w:t>
      </w:r>
    </w:p>
    <w:p w:rsidR="00CE2220" w:rsidRDefault="00CE2220" w:rsidP="00CE2220">
      <w:pPr>
        <w:numPr>
          <w:ilvl w:val="0"/>
          <w:numId w:val="5"/>
        </w:numPr>
        <w:tabs>
          <w:tab w:val="left" w:pos="0"/>
          <w:tab w:val="left" w:pos="900"/>
        </w:tabs>
        <w:rPr>
          <w:rFonts w:ascii="Times New Roman" w:hAnsi="Times New Roman"/>
          <w:sz w:val="24"/>
          <w:szCs w:val="24"/>
          <w:lang w:val="en-US"/>
        </w:rPr>
      </w:pPr>
      <w:r w:rsidRPr="00C727F4">
        <w:rPr>
          <w:rFonts w:ascii="Times New Roman" w:hAnsi="Times New Roman"/>
          <w:sz w:val="24"/>
          <w:szCs w:val="24"/>
          <w:lang w:val="uz-Cyrl-UZ"/>
        </w:rPr>
        <w:t>Pedagogika. // M.Toxtaxodjaevaning umumiy tahriri ostida. Darslik. – T.: O`zbekiston Faylasuflari Milliy jamiyati, 2010.</w:t>
      </w:r>
    </w:p>
    <w:p w:rsidR="00CE2220" w:rsidRDefault="00CE2220" w:rsidP="00CE2220">
      <w:pPr>
        <w:numPr>
          <w:ilvl w:val="0"/>
          <w:numId w:val="5"/>
        </w:numPr>
        <w:tabs>
          <w:tab w:val="left" w:pos="0"/>
          <w:tab w:val="left" w:pos="900"/>
        </w:tabs>
        <w:rPr>
          <w:rFonts w:ascii="Times New Roman" w:hAnsi="Times New Roman"/>
          <w:sz w:val="24"/>
          <w:szCs w:val="24"/>
          <w:lang w:val="en-US"/>
        </w:rPr>
      </w:pPr>
      <w:r w:rsidRPr="00C727F4">
        <w:rPr>
          <w:rFonts w:ascii="Times New Roman" w:hAnsi="Times New Roman"/>
          <w:sz w:val="24"/>
          <w:szCs w:val="24"/>
          <w:lang w:val="en-US"/>
        </w:rPr>
        <w:t xml:space="preserve">Xalikov </w:t>
      </w:r>
      <w:r w:rsidRPr="00C727F4">
        <w:rPr>
          <w:rFonts w:ascii="Times New Roman" w:hAnsi="Times New Roman" w:hint="eastAsia"/>
          <w:sz w:val="24"/>
          <w:szCs w:val="24"/>
          <w:lang w:val="en-US"/>
        </w:rPr>
        <w:t>А</w:t>
      </w:r>
      <w:r w:rsidRPr="00C727F4">
        <w:rPr>
          <w:rFonts w:ascii="Times New Roman" w:hAnsi="Times New Roman"/>
          <w:sz w:val="24"/>
          <w:szCs w:val="24"/>
          <w:lang w:val="en-US"/>
        </w:rPr>
        <w:t>.</w:t>
      </w:r>
      <w:r w:rsidRPr="00C727F4">
        <w:rPr>
          <w:rFonts w:ascii="Times New Roman" w:hAnsi="Times New Roman" w:hint="eastAsia"/>
          <w:sz w:val="24"/>
          <w:szCs w:val="24"/>
          <w:lang w:val="en-US"/>
        </w:rPr>
        <w:t>А</w:t>
      </w:r>
      <w:r w:rsidRPr="00C727F4">
        <w:rPr>
          <w:rFonts w:ascii="Times New Roman" w:hAnsi="Times New Roman"/>
          <w:sz w:val="24"/>
          <w:szCs w:val="24"/>
          <w:lang w:val="en-US"/>
        </w:rPr>
        <w:t>. Pedagogik mahorat. Darslik. – Toshkent, Iqtisod moliya, 2012.</w:t>
      </w:r>
    </w:p>
    <w:p w:rsidR="00CE2220" w:rsidRPr="00C727F4" w:rsidRDefault="00CE2220" w:rsidP="00CE2220">
      <w:pPr>
        <w:numPr>
          <w:ilvl w:val="0"/>
          <w:numId w:val="5"/>
        </w:numPr>
        <w:tabs>
          <w:tab w:val="left" w:pos="0"/>
          <w:tab w:val="left" w:pos="900"/>
        </w:tabs>
        <w:rPr>
          <w:rFonts w:ascii="Times New Roman" w:hAnsi="Times New Roman"/>
          <w:sz w:val="24"/>
          <w:szCs w:val="24"/>
          <w:lang w:val="en-US"/>
        </w:rPr>
      </w:pPr>
      <w:r w:rsidRPr="00C727F4">
        <w:rPr>
          <w:rFonts w:ascii="Times New Roman" w:hAnsi="Times New Roman" w:hint="eastAsia"/>
          <w:sz w:val="24"/>
          <w:szCs w:val="24"/>
          <w:lang w:val="en-US"/>
        </w:rPr>
        <w:t>А</w:t>
      </w:r>
      <w:r w:rsidRPr="00C727F4">
        <w:rPr>
          <w:rFonts w:ascii="Times New Roman" w:hAnsi="Times New Roman"/>
          <w:sz w:val="24"/>
          <w:szCs w:val="24"/>
          <w:lang w:val="en-US"/>
        </w:rPr>
        <w:t>zizxodjaeva N.N. Pedagogik texnologiya va pedagogik mahorat. – T.: “Fan va texnologiyalar” nashriyoti, 2006.</w:t>
      </w:r>
    </w:p>
    <w:p w:rsidR="00CE2220" w:rsidRPr="00C727F4" w:rsidRDefault="00CE2220" w:rsidP="00CE2220">
      <w:pPr>
        <w:autoSpaceDE w:val="0"/>
        <w:autoSpaceDN w:val="0"/>
        <w:adjustRightInd w:val="0"/>
        <w:ind w:left="289"/>
        <w:jc w:val="center"/>
        <w:rPr>
          <w:rFonts w:ascii="Times New Roman" w:hAnsi="Times New Roman"/>
          <w:b/>
          <w:sz w:val="24"/>
          <w:szCs w:val="24"/>
          <w:lang w:val="en-US" w:eastAsia="en-US"/>
        </w:rPr>
      </w:pPr>
    </w:p>
    <w:p w:rsidR="00CE2220" w:rsidRDefault="00CE2220" w:rsidP="00CE2220">
      <w:pPr>
        <w:spacing w:after="160" w:line="259" w:lineRule="auto"/>
        <w:jc w:val="center"/>
        <w:rPr>
          <w:rFonts w:ascii="Times New Roman" w:eastAsia="Calibri" w:hAnsi="Times New Roman"/>
          <w:b/>
          <w:sz w:val="24"/>
          <w:szCs w:val="24"/>
          <w:lang w:val="en-US" w:eastAsia="en-US"/>
        </w:rPr>
      </w:pPr>
    </w:p>
    <w:p w:rsidR="00CE2220" w:rsidRDefault="00CE2220" w:rsidP="00CE2220">
      <w:pPr>
        <w:spacing w:after="160" w:line="259" w:lineRule="auto"/>
        <w:jc w:val="center"/>
        <w:rPr>
          <w:rFonts w:ascii="Times New Roman" w:eastAsia="Calibri" w:hAnsi="Times New Roman"/>
          <w:b/>
          <w:sz w:val="24"/>
          <w:szCs w:val="24"/>
          <w:lang w:val="en-US" w:eastAsia="en-US"/>
        </w:rPr>
      </w:pPr>
    </w:p>
    <w:p w:rsidR="0063618B" w:rsidRPr="00CE2220" w:rsidRDefault="0063618B">
      <w:pPr>
        <w:rPr>
          <w:lang w:val="en-US"/>
        </w:rPr>
      </w:pPr>
    </w:p>
    <w:sectPr w:rsidR="0063618B" w:rsidRPr="00CE2220"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84FF7"/>
    <w:multiLevelType w:val="hybridMultilevel"/>
    <w:tmpl w:val="0904605A"/>
    <w:lvl w:ilvl="0" w:tplc="9998D0A0">
      <w:start w:val="1"/>
      <w:numFmt w:val="bullet"/>
      <w:lvlText w:val="­"/>
      <w:lvlJc w:val="left"/>
      <w:pPr>
        <w:tabs>
          <w:tab w:val="num" w:pos="1068"/>
        </w:tabs>
        <w:ind w:left="1068" w:hanging="360"/>
      </w:pPr>
      <w:rPr>
        <w:rFonts w:ascii="Courier New" w:hAnsi="Courier New"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
    <w:nsid w:val="264B48C6"/>
    <w:multiLevelType w:val="hybridMultilevel"/>
    <w:tmpl w:val="5516B65A"/>
    <w:lvl w:ilvl="0" w:tplc="491651E0">
      <w:start w:val="1"/>
      <w:numFmt w:val="decimal"/>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4BB3ADD"/>
    <w:multiLevelType w:val="hybridMultilevel"/>
    <w:tmpl w:val="EE6E88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95A73D7"/>
    <w:multiLevelType w:val="hybridMultilevel"/>
    <w:tmpl w:val="C25A8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0D5B6E"/>
    <w:multiLevelType w:val="hybridMultilevel"/>
    <w:tmpl w:val="87960A0E"/>
    <w:lvl w:ilvl="0" w:tplc="BA6C329A">
      <w:start w:val="1"/>
      <w:numFmt w:val="decimal"/>
      <w:lvlText w:val="%1."/>
      <w:lvlJc w:val="left"/>
      <w:pPr>
        <w:tabs>
          <w:tab w:val="num" w:pos="1428"/>
        </w:tabs>
        <w:ind w:left="1428" w:hanging="72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E2220"/>
    <w:rsid w:val="0063618B"/>
    <w:rsid w:val="00CE22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220"/>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5299</Words>
  <Characters>30210</Characters>
  <Application>Microsoft Office Word</Application>
  <DocSecurity>0</DocSecurity>
  <Lines>251</Lines>
  <Paragraphs>70</Paragraphs>
  <ScaleCrop>false</ScaleCrop>
  <Company>SPecialiST RePack</Company>
  <LinksUpToDate>false</LinksUpToDate>
  <CharactersWithSpaces>35439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2024-01-22T10:04:00Z</dcterms:created>
  <dcterms:modified xsi:type="dcterms:W3CDTF">2024-01-22T10:06:00Z</dcterms:modified>
</cp:coreProperties>
</file>